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54B9" w14:textId="77777777" w:rsidR="003D7077" w:rsidRDefault="00967DEC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color w:val="FF0000"/>
          <w:sz w:val="80"/>
          <w:szCs w:val="80"/>
        </w:rPr>
        <w:t xml:space="preserve"> </w:t>
      </w:r>
    </w:p>
    <w:p w14:paraId="4E1A0DAE" w14:textId="77777777" w:rsidR="003D7077" w:rsidRDefault="003D7077">
      <w:pPr>
        <w:ind w:hanging="6"/>
        <w:jc w:val="distribute"/>
        <w:rPr>
          <w:rFonts w:asciiTheme="minorEastAsia" w:eastAsiaTheme="minorEastAsia" w:hAnsiTheme="minorEastAsia"/>
          <w:b/>
          <w:color w:val="FF0000"/>
          <w:sz w:val="80"/>
          <w:szCs w:val="80"/>
        </w:rPr>
      </w:pPr>
    </w:p>
    <w:p w14:paraId="588BA932" w14:textId="4942E0A5" w:rsidR="003D7077" w:rsidRDefault="00967DEC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中磷协（</w:t>
      </w:r>
      <w:r>
        <w:rPr>
          <w:rFonts w:ascii="仿宋" w:eastAsia="仿宋" w:hAnsi="仿宋"/>
          <w:sz w:val="28"/>
          <w:szCs w:val="28"/>
        </w:rPr>
        <w:t>202</w:t>
      </w:r>
      <w:r w:rsidR="008F266B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</w:t>
      </w:r>
      <w:r w:rsidR="00393D24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/>
          <w:sz w:val="28"/>
          <w:szCs w:val="28"/>
        </w:rPr>
        <w:t>号</w:t>
      </w:r>
    </w:p>
    <w:p w14:paraId="00E6CCF8" w14:textId="77777777" w:rsidR="003D7077" w:rsidRDefault="003D7077">
      <w:pPr>
        <w:rPr>
          <w:rFonts w:asciiTheme="minorEastAsia" w:eastAsiaTheme="minorEastAsia" w:hAnsiTheme="minorEastAsia"/>
          <w:b/>
          <w:sz w:val="24"/>
        </w:rPr>
      </w:pPr>
    </w:p>
    <w:p w14:paraId="09E0FAB8" w14:textId="30A40C45" w:rsidR="009022FF" w:rsidRDefault="00E34072">
      <w:pPr>
        <w:spacing w:beforeLines="50" w:before="156" w:line="44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OLE_LINK1"/>
      <w:bookmarkStart w:id="1" w:name="OLE_LINK2"/>
      <w:r w:rsidRPr="00E34072">
        <w:rPr>
          <w:rFonts w:asciiTheme="minorEastAsia" w:eastAsiaTheme="minorEastAsia" w:hAnsiTheme="minorEastAsia" w:hint="eastAsia"/>
          <w:b/>
          <w:sz w:val="36"/>
          <w:szCs w:val="36"/>
        </w:rPr>
        <w:t>关于请配合填写重点用水企业</w:t>
      </w:r>
      <w:proofErr w:type="gramStart"/>
      <w:r w:rsidRPr="00E34072">
        <w:rPr>
          <w:rFonts w:asciiTheme="minorEastAsia" w:eastAsiaTheme="minorEastAsia" w:hAnsiTheme="minorEastAsia" w:hint="eastAsia"/>
          <w:b/>
          <w:sz w:val="36"/>
          <w:szCs w:val="36"/>
        </w:rPr>
        <w:t>202</w:t>
      </w:r>
      <w:r w:rsidR="00AC5476">
        <w:rPr>
          <w:rFonts w:asciiTheme="minorEastAsia" w:eastAsiaTheme="minorEastAsia" w:hAnsiTheme="minorEastAsia" w:hint="eastAsia"/>
          <w:b/>
          <w:sz w:val="36"/>
          <w:szCs w:val="36"/>
        </w:rPr>
        <w:t>3</w:t>
      </w:r>
      <w:r w:rsidRPr="00E34072">
        <w:rPr>
          <w:rFonts w:asciiTheme="minorEastAsia" w:eastAsiaTheme="minorEastAsia" w:hAnsiTheme="minorEastAsia" w:hint="eastAsia"/>
          <w:b/>
          <w:sz w:val="36"/>
          <w:szCs w:val="36"/>
        </w:rPr>
        <w:t>年度水效“领跑者”</w:t>
      </w:r>
      <w:proofErr w:type="gramEnd"/>
    </w:p>
    <w:p w14:paraId="3151E57D" w14:textId="6F93884E" w:rsidR="003D7077" w:rsidRPr="00941D81" w:rsidRDefault="00E34072">
      <w:pPr>
        <w:spacing w:beforeLines="50" w:before="156" w:line="44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34072">
        <w:rPr>
          <w:rFonts w:asciiTheme="minorEastAsia" w:eastAsiaTheme="minorEastAsia" w:hAnsiTheme="minorEastAsia" w:hint="eastAsia"/>
          <w:b/>
          <w:sz w:val="36"/>
          <w:szCs w:val="36"/>
        </w:rPr>
        <w:t>申请报告的通知</w:t>
      </w:r>
    </w:p>
    <w:bookmarkEnd w:id="0"/>
    <w:bookmarkEnd w:id="1"/>
    <w:p w14:paraId="2DDDCA5F" w14:textId="77777777" w:rsidR="003D7077" w:rsidRDefault="003D7077" w:rsidP="00206560">
      <w:pPr>
        <w:spacing w:line="550" w:lineRule="exact"/>
        <w:rPr>
          <w:rFonts w:ascii="仿宋" w:eastAsia="仿宋" w:hAnsi="仿宋"/>
          <w:b/>
          <w:sz w:val="28"/>
          <w:szCs w:val="28"/>
        </w:rPr>
      </w:pPr>
    </w:p>
    <w:p w14:paraId="30A97B50" w14:textId="77777777" w:rsidR="003D7077" w:rsidRDefault="00967DEC" w:rsidP="00206560">
      <w:pPr>
        <w:spacing w:line="55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各有关单位：</w:t>
      </w:r>
    </w:p>
    <w:p w14:paraId="23F1D70E" w14:textId="7BB9359F" w:rsidR="006568F7" w:rsidRDefault="00E34072" w:rsidP="00206560">
      <w:pPr>
        <w:pStyle w:val="ab"/>
        <w:shd w:val="clear" w:color="auto" w:fill="FFFFFF"/>
        <w:spacing w:before="0" w:beforeAutospacing="0" w:after="0" w:afterAutospacing="0" w:line="550" w:lineRule="exact"/>
        <w:ind w:firstLine="556"/>
        <w:rPr>
          <w:rFonts w:ascii="仿宋" w:eastAsia="仿宋" w:hAnsi="仿宋"/>
          <w:sz w:val="28"/>
          <w:szCs w:val="28"/>
        </w:rPr>
      </w:pPr>
      <w:r w:rsidRPr="00E34072">
        <w:rPr>
          <w:rFonts w:ascii="仿宋" w:eastAsia="仿宋" w:hAnsi="仿宋" w:hint="eastAsia"/>
          <w:sz w:val="28"/>
          <w:szCs w:val="28"/>
        </w:rPr>
        <w:t>为贯彻建设节水型社会精神，落实</w:t>
      </w:r>
      <w:proofErr w:type="gramStart"/>
      <w:r w:rsidRPr="00E34072">
        <w:rPr>
          <w:rFonts w:ascii="仿宋" w:eastAsia="仿宋" w:hAnsi="仿宋" w:hint="eastAsia"/>
          <w:sz w:val="28"/>
          <w:szCs w:val="28"/>
        </w:rPr>
        <w:t>国家发改委</w:t>
      </w:r>
      <w:proofErr w:type="gramEnd"/>
      <w:r w:rsidRPr="00E34072">
        <w:rPr>
          <w:rFonts w:ascii="仿宋" w:eastAsia="仿宋" w:hAnsi="仿宋" w:hint="eastAsia"/>
          <w:sz w:val="28"/>
          <w:szCs w:val="28"/>
        </w:rPr>
        <w:t>、水利部《国家节水行动方案》（</w:t>
      </w:r>
      <w:proofErr w:type="gramStart"/>
      <w:r w:rsidRPr="00E34072">
        <w:rPr>
          <w:rFonts w:ascii="仿宋" w:eastAsia="仿宋" w:hAnsi="仿宋" w:hint="eastAsia"/>
          <w:sz w:val="28"/>
          <w:szCs w:val="28"/>
        </w:rPr>
        <w:t>发改环资规</w:t>
      </w:r>
      <w:proofErr w:type="gramEnd"/>
      <w:r w:rsidRPr="00E34072">
        <w:rPr>
          <w:rFonts w:ascii="仿宋" w:eastAsia="仿宋" w:hAnsi="仿宋" w:hint="eastAsia"/>
          <w:sz w:val="28"/>
          <w:szCs w:val="28"/>
        </w:rPr>
        <w:t>〔2019〕695号），按照工信部等四部委《关于印发重点用水企业水效领跑者引领行动实施细则的通知》的文件要求，加快推进石油和化工行业重点用水企业节水技术进步和创新，全面提升用水效率</w:t>
      </w:r>
      <w:r w:rsidR="00F15BAF" w:rsidRPr="00F15BAF">
        <w:rPr>
          <w:rFonts w:ascii="仿宋" w:eastAsia="仿宋" w:hAnsi="仿宋" w:hint="eastAsia"/>
          <w:sz w:val="28"/>
          <w:szCs w:val="28"/>
        </w:rPr>
        <w:t>，中国石油和化学工业联合会决定</w:t>
      </w:r>
      <w:r w:rsidRPr="00E34072">
        <w:rPr>
          <w:rFonts w:ascii="仿宋" w:eastAsia="仿宋" w:hAnsi="仿宋" w:hint="eastAsia"/>
          <w:sz w:val="28"/>
          <w:szCs w:val="28"/>
        </w:rPr>
        <w:t>开展重点用水企业</w:t>
      </w:r>
      <w:proofErr w:type="gramStart"/>
      <w:r w:rsidRPr="00E34072">
        <w:rPr>
          <w:rFonts w:ascii="仿宋" w:eastAsia="仿宋" w:hAnsi="仿宋" w:hint="eastAsia"/>
          <w:sz w:val="28"/>
          <w:szCs w:val="28"/>
        </w:rPr>
        <w:t>产品水效“领跑者”</w:t>
      </w:r>
      <w:proofErr w:type="gramEnd"/>
      <w:r w:rsidRPr="00E34072">
        <w:rPr>
          <w:rFonts w:ascii="仿宋" w:eastAsia="仿宋" w:hAnsi="仿宋" w:hint="eastAsia"/>
          <w:sz w:val="28"/>
          <w:szCs w:val="28"/>
        </w:rPr>
        <w:t>遴选和发布相关工作</w:t>
      </w:r>
      <w:r w:rsidR="006568F7" w:rsidRPr="006568F7">
        <w:rPr>
          <w:rFonts w:ascii="仿宋" w:eastAsia="仿宋" w:hAnsi="仿宋" w:hint="eastAsia"/>
          <w:sz w:val="28"/>
          <w:szCs w:val="28"/>
        </w:rPr>
        <w:t>。</w:t>
      </w:r>
    </w:p>
    <w:p w14:paraId="03873C8B" w14:textId="4EFD7BA2" w:rsidR="00F15BAF" w:rsidRDefault="00F15BAF" w:rsidP="00206560">
      <w:pPr>
        <w:pStyle w:val="ab"/>
        <w:shd w:val="clear" w:color="auto" w:fill="FFFFFF"/>
        <w:spacing w:before="0" w:beforeAutospacing="0" w:after="0" w:afterAutospacing="0" w:line="55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为配合该项工作，全面了解行业现状，请各单位安排专人，按要求</w:t>
      </w:r>
      <w:r w:rsidR="00FB51B1">
        <w:rPr>
          <w:rFonts w:ascii="仿宋" w:eastAsia="仿宋" w:hAnsi="仿宋" w:hint="eastAsia"/>
          <w:sz w:val="28"/>
          <w:szCs w:val="28"/>
        </w:rPr>
        <w:t>填报</w:t>
      </w:r>
      <w:r>
        <w:rPr>
          <w:rFonts w:ascii="仿宋" w:eastAsia="仿宋" w:hAnsi="仿宋" w:hint="eastAsia"/>
          <w:sz w:val="28"/>
          <w:szCs w:val="28"/>
        </w:rPr>
        <w:t>附件内容于</w:t>
      </w:r>
      <w:r w:rsidR="00093FD0">
        <w:rPr>
          <w:rFonts w:ascii="仿宋" w:eastAsia="仿宋" w:hAnsi="仿宋" w:hint="eastAsia"/>
          <w:sz w:val="28"/>
          <w:szCs w:val="28"/>
        </w:rPr>
        <w:t>2024年4月19日前反馈至协会。</w:t>
      </w:r>
    </w:p>
    <w:p w14:paraId="7212B5EE" w14:textId="77777777" w:rsidR="00093FD0" w:rsidRDefault="00093FD0" w:rsidP="00206560">
      <w:pPr>
        <w:pStyle w:val="ab"/>
        <w:shd w:val="clear" w:color="auto" w:fill="FFFFFF"/>
        <w:spacing w:before="0" w:beforeAutospacing="0" w:after="0" w:afterAutospacing="0" w:line="55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协会联系人：</w:t>
      </w:r>
    </w:p>
    <w:p w14:paraId="35BBD74D" w14:textId="67AB6564" w:rsidR="00093FD0" w:rsidRDefault="00093FD0" w:rsidP="00206560">
      <w:pPr>
        <w:pStyle w:val="ab"/>
        <w:shd w:val="clear" w:color="auto" w:fill="FFFFFF"/>
        <w:spacing w:before="0" w:beforeAutospacing="0" w:after="0" w:afterAutospacing="0" w:line="55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崔荣政 电话：13810109014（</w:t>
      </w:r>
      <w:proofErr w:type="gramStart"/>
      <w:r>
        <w:rPr>
          <w:rFonts w:ascii="仿宋" w:eastAsia="仿宋" w:hAnsi="仿宋" w:hint="eastAsia"/>
          <w:sz w:val="28"/>
          <w:szCs w:val="28"/>
        </w:rPr>
        <w:t>微信同</w:t>
      </w:r>
      <w:proofErr w:type="gramEnd"/>
      <w:r>
        <w:rPr>
          <w:rFonts w:ascii="仿宋" w:eastAsia="仿宋" w:hAnsi="仿宋" w:hint="eastAsia"/>
          <w:sz w:val="28"/>
          <w:szCs w:val="28"/>
        </w:rPr>
        <w:t>号）邮箱：</w:t>
      </w:r>
      <w:r w:rsidRPr="00093FD0">
        <w:rPr>
          <w:rFonts w:ascii="仿宋" w:eastAsia="仿宋" w:hAnsi="仿宋" w:hint="eastAsia"/>
          <w:sz w:val="28"/>
          <w:szCs w:val="28"/>
        </w:rPr>
        <w:t>820114101@</w:t>
      </w:r>
      <w:r w:rsidRPr="00093FD0">
        <w:rPr>
          <w:rFonts w:ascii="仿宋" w:eastAsia="仿宋" w:hAnsi="仿宋"/>
          <w:sz w:val="28"/>
          <w:szCs w:val="28"/>
        </w:rPr>
        <w:t>qq</w:t>
      </w:r>
      <w:r w:rsidRPr="00093FD0">
        <w:rPr>
          <w:rFonts w:ascii="仿宋" w:eastAsia="仿宋" w:hAnsi="仿宋" w:hint="eastAsia"/>
          <w:sz w:val="28"/>
          <w:szCs w:val="28"/>
        </w:rPr>
        <w:t>.com</w:t>
      </w:r>
    </w:p>
    <w:p w14:paraId="58C41EA6" w14:textId="77777777" w:rsidR="00093FD0" w:rsidRDefault="00093FD0" w:rsidP="00206560">
      <w:pPr>
        <w:pStyle w:val="ab"/>
        <w:shd w:val="clear" w:color="auto" w:fill="FFFFFF"/>
        <w:spacing w:before="0" w:beforeAutospacing="0" w:after="0" w:afterAutospacing="0" w:line="550" w:lineRule="exact"/>
        <w:ind w:firstLine="556"/>
        <w:rPr>
          <w:rFonts w:ascii="仿宋" w:eastAsia="仿宋" w:hAnsi="仿宋"/>
          <w:sz w:val="28"/>
          <w:szCs w:val="28"/>
        </w:rPr>
      </w:pPr>
    </w:p>
    <w:p w14:paraId="12648717" w14:textId="25217608" w:rsidR="00206560" w:rsidRDefault="00093FD0" w:rsidP="00206560">
      <w:pPr>
        <w:pStyle w:val="ab"/>
        <w:shd w:val="clear" w:color="auto" w:fill="FFFFFF"/>
        <w:spacing w:before="0" w:beforeAutospacing="0" w:after="0" w:afterAutospacing="0" w:line="55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附件：1.</w:t>
      </w:r>
      <w:r w:rsidR="00206560">
        <w:rPr>
          <w:rFonts w:ascii="仿宋" w:eastAsia="仿宋" w:hAnsi="仿宋" w:hint="eastAsia"/>
          <w:sz w:val="28"/>
          <w:szCs w:val="28"/>
        </w:rPr>
        <w:t>吨湿法磷酸取水量统计表</w:t>
      </w:r>
    </w:p>
    <w:p w14:paraId="4C7E3CCA" w14:textId="65760C59" w:rsidR="00093FD0" w:rsidRDefault="00206560" w:rsidP="00206560">
      <w:pPr>
        <w:pStyle w:val="ab"/>
        <w:shd w:val="clear" w:color="auto" w:fill="FFFFFF"/>
        <w:spacing w:before="0" w:beforeAutospacing="0" w:after="0" w:afterAutospacing="0" w:line="550" w:lineRule="exact"/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proofErr w:type="gramStart"/>
      <w:r w:rsidR="008C5F19" w:rsidRPr="009022FF">
        <w:rPr>
          <w:rFonts w:ascii="仿宋" w:eastAsia="仿宋" w:hAnsi="仿宋" w:hint="eastAsia"/>
          <w:sz w:val="28"/>
          <w:szCs w:val="28"/>
        </w:rPr>
        <w:t>水效“领跑者”</w:t>
      </w:r>
      <w:proofErr w:type="gramEnd"/>
      <w:r w:rsidR="008C5F19" w:rsidRPr="009022FF">
        <w:rPr>
          <w:rFonts w:ascii="仿宋" w:eastAsia="仿宋" w:hAnsi="仿宋" w:hint="eastAsia"/>
          <w:sz w:val="28"/>
          <w:szCs w:val="28"/>
        </w:rPr>
        <w:t>申请报告</w:t>
      </w:r>
    </w:p>
    <w:p w14:paraId="06A00B89" w14:textId="1E923F82" w:rsidR="00093FD0" w:rsidRDefault="00093FD0" w:rsidP="00206560">
      <w:pPr>
        <w:pStyle w:val="ab"/>
        <w:shd w:val="clear" w:color="auto" w:fill="FFFFFF"/>
        <w:spacing w:before="0" w:beforeAutospacing="0" w:after="0" w:afterAutospacing="0" w:line="55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="0020656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="008C5F19" w:rsidRPr="008C5F19">
        <w:rPr>
          <w:rFonts w:ascii="仿宋" w:eastAsia="仿宋" w:hAnsi="仿宋" w:hint="eastAsia"/>
          <w:sz w:val="28"/>
          <w:szCs w:val="28"/>
        </w:rPr>
        <w:t>关于组织开展石油和化工行业重点用水企业</w:t>
      </w:r>
      <w:proofErr w:type="gramStart"/>
      <w:r w:rsidR="008C5F19" w:rsidRPr="008C5F19">
        <w:rPr>
          <w:rFonts w:ascii="仿宋" w:eastAsia="仿宋" w:hAnsi="仿宋" w:hint="eastAsia"/>
          <w:sz w:val="28"/>
          <w:szCs w:val="28"/>
        </w:rPr>
        <w:t>2023年度水效“领跑者”</w:t>
      </w:r>
      <w:proofErr w:type="gramEnd"/>
      <w:r w:rsidR="008C5F19" w:rsidRPr="008C5F19">
        <w:rPr>
          <w:rFonts w:ascii="仿宋" w:eastAsia="仿宋" w:hAnsi="仿宋" w:hint="eastAsia"/>
          <w:sz w:val="28"/>
          <w:szCs w:val="28"/>
        </w:rPr>
        <w:t>遴选和发布活动的通知</w:t>
      </w:r>
    </w:p>
    <w:p w14:paraId="08586BCA" w14:textId="77777777" w:rsidR="00093FD0" w:rsidRPr="00093FD0" w:rsidRDefault="00093FD0" w:rsidP="00206560">
      <w:pPr>
        <w:pStyle w:val="ab"/>
        <w:shd w:val="clear" w:color="auto" w:fill="FFFFFF"/>
        <w:spacing w:before="0" w:beforeAutospacing="0" w:after="0" w:afterAutospacing="0" w:line="550" w:lineRule="exact"/>
        <w:ind w:firstLine="556"/>
        <w:rPr>
          <w:rFonts w:ascii="仿宋" w:eastAsia="仿宋" w:hAnsi="仿宋"/>
          <w:sz w:val="28"/>
          <w:szCs w:val="28"/>
        </w:rPr>
      </w:pPr>
    </w:p>
    <w:p w14:paraId="09F9BF03" w14:textId="22EB086D" w:rsidR="003D7077" w:rsidRDefault="00967DEC" w:rsidP="00206560">
      <w:pPr>
        <w:spacing w:line="550" w:lineRule="exact"/>
        <w:ind w:firstLineChars="2000" w:firstLine="56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</w:t>
      </w:r>
      <w:r w:rsidR="00CA1ADD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年三月</w:t>
      </w:r>
      <w:r w:rsidR="006568F7">
        <w:rPr>
          <w:rFonts w:ascii="仿宋" w:eastAsia="仿宋" w:hAnsi="仿宋" w:hint="eastAsia"/>
          <w:sz w:val="28"/>
          <w:szCs w:val="28"/>
        </w:rPr>
        <w:t>二十</w:t>
      </w:r>
      <w:r w:rsidR="00844F06">
        <w:rPr>
          <w:rFonts w:ascii="仿宋" w:eastAsia="仿宋" w:hAnsi="仿宋" w:hint="eastAsia"/>
          <w:sz w:val="28"/>
          <w:szCs w:val="28"/>
        </w:rPr>
        <w:t>九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 xml:space="preserve">    </w:t>
      </w:r>
    </w:p>
    <w:p w14:paraId="60107B01" w14:textId="77777777" w:rsidR="00093FD0" w:rsidRDefault="00093FD0" w:rsidP="00093FD0">
      <w:pPr>
        <w:jc w:val="left"/>
        <w:rPr>
          <w:rFonts w:ascii="仿宋" w:eastAsia="仿宋" w:hAnsi="仿宋"/>
          <w:sz w:val="28"/>
          <w:szCs w:val="28"/>
        </w:rPr>
        <w:sectPr w:rsidR="00093FD0" w:rsidSect="0002667E">
          <w:pgSz w:w="11906" w:h="16838"/>
          <w:pgMar w:top="1418" w:right="1274" w:bottom="1418" w:left="1276" w:header="851" w:footer="992" w:gutter="0"/>
          <w:cols w:space="425"/>
          <w:docGrid w:type="lines" w:linePitch="312"/>
        </w:sectPr>
      </w:pPr>
    </w:p>
    <w:p w14:paraId="77341A98" w14:textId="2A6115BD" w:rsidR="00206560" w:rsidRDefault="00206560" w:rsidP="00093FD0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附件1：</w:t>
      </w:r>
    </w:p>
    <w:p w14:paraId="313B117D" w14:textId="409A1218" w:rsidR="00206560" w:rsidRPr="00206560" w:rsidRDefault="00206560" w:rsidP="00206560">
      <w:pPr>
        <w:jc w:val="center"/>
        <w:rPr>
          <w:rFonts w:ascii="仿宋" w:eastAsia="仿宋" w:hAnsi="仿宋"/>
          <w:sz w:val="36"/>
          <w:szCs w:val="36"/>
        </w:rPr>
      </w:pPr>
      <w:r w:rsidRPr="00206560">
        <w:rPr>
          <w:rFonts w:ascii="仿宋" w:eastAsia="仿宋" w:hAnsi="仿宋" w:hint="eastAsia"/>
          <w:sz w:val="36"/>
          <w:szCs w:val="36"/>
        </w:rPr>
        <w:t>吨湿法磷酸取水量统计表</w:t>
      </w:r>
    </w:p>
    <w:p w14:paraId="60C0172D" w14:textId="122F824D" w:rsidR="00206560" w:rsidRPr="00C8273E" w:rsidRDefault="00206560" w:rsidP="00206560">
      <w:pPr>
        <w:rPr>
          <w:rFonts w:eastAsia="仿宋"/>
          <w:b/>
          <w:sz w:val="24"/>
        </w:rPr>
      </w:pPr>
      <w:r w:rsidRPr="00C8273E">
        <w:rPr>
          <w:rFonts w:eastAsia="仿宋" w:hint="eastAsia"/>
          <w:sz w:val="24"/>
        </w:rPr>
        <w:t>单位：</w:t>
      </w:r>
      <w:r>
        <w:rPr>
          <w:rFonts w:eastAsia="仿宋" w:hint="eastAsia"/>
          <w:sz w:val="24"/>
          <w:u w:val="single"/>
        </w:rPr>
        <w:t xml:space="preserve">       </w:t>
      </w:r>
      <w:r w:rsidRPr="00C8273E">
        <w:rPr>
          <w:rFonts w:eastAsia="仿宋" w:hint="eastAsia"/>
          <w:sz w:val="24"/>
          <w:u w:val="single"/>
        </w:rPr>
        <w:t xml:space="preserve">         </w:t>
      </w:r>
      <w:r w:rsidRPr="00C8273E">
        <w:rPr>
          <w:rFonts w:eastAsia="仿宋" w:hint="eastAsia"/>
          <w:sz w:val="24"/>
        </w:rPr>
        <w:t xml:space="preserve">         </w:t>
      </w:r>
      <w:r w:rsidRPr="00C8273E">
        <w:rPr>
          <w:rFonts w:eastAsia="仿宋" w:hint="eastAsia"/>
          <w:sz w:val="24"/>
        </w:rPr>
        <w:t>报告期：</w:t>
      </w:r>
      <w:r>
        <w:rPr>
          <w:rFonts w:eastAsia="仿宋" w:hint="eastAsia"/>
          <w:sz w:val="24"/>
        </w:rPr>
        <w:t>2023</w:t>
      </w:r>
      <w:r>
        <w:rPr>
          <w:rFonts w:eastAsia="仿宋" w:hint="eastAsia"/>
          <w:sz w:val="24"/>
        </w:rPr>
        <w:t>年度</w:t>
      </w:r>
      <w:r w:rsidRPr="00C8273E">
        <w:rPr>
          <w:rFonts w:eastAsia="仿宋" w:hint="eastAsia"/>
          <w:sz w:val="24"/>
        </w:rPr>
        <w:t>1</w:t>
      </w:r>
      <w:r w:rsidRPr="00C8273E">
        <w:rPr>
          <w:rFonts w:eastAsia="仿宋" w:hint="eastAsia"/>
          <w:sz w:val="24"/>
        </w:rPr>
        <w:t>月</w:t>
      </w:r>
      <w:r w:rsidRPr="00C8273E">
        <w:rPr>
          <w:rFonts w:eastAsia="仿宋" w:hint="eastAsia"/>
          <w:sz w:val="24"/>
        </w:rPr>
        <w:t>1</w:t>
      </w:r>
      <w:r w:rsidRPr="00C8273E">
        <w:rPr>
          <w:rFonts w:eastAsia="仿宋" w:hint="eastAsia"/>
          <w:sz w:val="24"/>
        </w:rPr>
        <w:t>日—</w:t>
      </w:r>
      <w:r w:rsidRPr="00C8273E">
        <w:rPr>
          <w:rFonts w:eastAsia="仿宋" w:hint="eastAsia"/>
          <w:sz w:val="24"/>
        </w:rPr>
        <w:t>12</w:t>
      </w:r>
      <w:r w:rsidRPr="00C8273E">
        <w:rPr>
          <w:rFonts w:eastAsia="仿宋" w:hint="eastAsia"/>
          <w:sz w:val="24"/>
        </w:rPr>
        <w:t>月</w:t>
      </w:r>
      <w:r w:rsidRPr="00C8273E">
        <w:rPr>
          <w:rFonts w:eastAsia="仿宋" w:hint="eastAsia"/>
          <w:sz w:val="24"/>
        </w:rPr>
        <w:t>31</w:t>
      </w:r>
      <w:r w:rsidRPr="00C8273E">
        <w:rPr>
          <w:rFonts w:eastAsia="仿宋" w:hint="eastAsia"/>
          <w:sz w:val="24"/>
        </w:rPr>
        <w:t>日</w:t>
      </w:r>
    </w:p>
    <w:tbl>
      <w:tblPr>
        <w:tblW w:w="8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3459"/>
        <w:gridCol w:w="1937"/>
      </w:tblGrid>
      <w:tr w:rsidR="00206560" w:rsidRPr="00C8273E" w14:paraId="60E721A5" w14:textId="77777777" w:rsidTr="001A12E9">
        <w:trPr>
          <w:trHeight w:val="617"/>
        </w:trPr>
        <w:tc>
          <w:tcPr>
            <w:tcW w:w="2906" w:type="dxa"/>
            <w:vAlign w:val="center"/>
          </w:tcPr>
          <w:p w14:paraId="44460432" w14:textId="77777777" w:rsidR="00206560" w:rsidRPr="00C8273E" w:rsidRDefault="00206560" w:rsidP="001A12E9">
            <w:pPr>
              <w:jc w:val="center"/>
              <w:rPr>
                <w:rFonts w:eastAsia="仿宋"/>
                <w:b/>
                <w:sz w:val="24"/>
              </w:rPr>
            </w:pPr>
            <w:r w:rsidRPr="00C8273E">
              <w:rPr>
                <w:rFonts w:eastAsia="仿宋" w:hint="eastAsia"/>
                <w:sz w:val="24"/>
              </w:rPr>
              <w:t>产品</w:t>
            </w:r>
          </w:p>
        </w:tc>
        <w:tc>
          <w:tcPr>
            <w:tcW w:w="3459" w:type="dxa"/>
            <w:vAlign w:val="center"/>
          </w:tcPr>
          <w:p w14:paraId="4D1BCCC0" w14:textId="77777777" w:rsidR="00206560" w:rsidRPr="00C8273E" w:rsidRDefault="00206560" w:rsidP="001A12E9">
            <w:pPr>
              <w:jc w:val="center"/>
              <w:rPr>
                <w:rFonts w:eastAsia="仿宋"/>
                <w:b/>
                <w:sz w:val="24"/>
              </w:rPr>
            </w:pPr>
            <w:r w:rsidRPr="00C8273E">
              <w:rPr>
                <w:rFonts w:eastAsia="仿宋" w:hint="eastAsia"/>
                <w:sz w:val="24"/>
              </w:rPr>
              <w:t>吨湿法磷酸取水量</w:t>
            </w:r>
          </w:p>
          <w:p w14:paraId="3E8AD2BE" w14:textId="77777777" w:rsidR="00206560" w:rsidRPr="00C8273E" w:rsidRDefault="00206560" w:rsidP="001A12E9">
            <w:pPr>
              <w:jc w:val="center"/>
              <w:rPr>
                <w:rFonts w:eastAsia="仿宋"/>
                <w:b/>
                <w:sz w:val="24"/>
              </w:rPr>
            </w:pPr>
            <w:r w:rsidRPr="00C8273E">
              <w:rPr>
                <w:rFonts w:eastAsia="仿宋" w:hint="eastAsia"/>
                <w:bCs/>
                <w:sz w:val="24"/>
              </w:rPr>
              <w:t>（</w:t>
            </w:r>
            <w:r w:rsidRPr="00C8273E">
              <w:rPr>
                <w:rFonts w:eastAsia="仿宋"/>
                <w:bCs/>
                <w:sz w:val="24"/>
              </w:rPr>
              <w:t>m</w:t>
            </w:r>
            <w:r w:rsidRPr="00C8273E">
              <w:rPr>
                <w:rFonts w:eastAsia="仿宋"/>
                <w:bCs/>
                <w:sz w:val="24"/>
                <w:vertAlign w:val="superscript"/>
              </w:rPr>
              <w:t>3</w:t>
            </w:r>
            <w:r w:rsidRPr="00C8273E">
              <w:rPr>
                <w:rFonts w:eastAsia="仿宋"/>
                <w:bCs/>
                <w:sz w:val="24"/>
              </w:rPr>
              <w:t>/t</w:t>
            </w:r>
            <w:r w:rsidRPr="00C8273E">
              <w:rPr>
                <w:rFonts w:eastAsia="仿宋" w:hint="eastAsia"/>
                <w:bCs/>
                <w:sz w:val="24"/>
              </w:rPr>
              <w:t>）</w:t>
            </w:r>
          </w:p>
        </w:tc>
        <w:tc>
          <w:tcPr>
            <w:tcW w:w="1937" w:type="dxa"/>
            <w:vAlign w:val="center"/>
          </w:tcPr>
          <w:p w14:paraId="6EC39990" w14:textId="77777777" w:rsidR="00206560" w:rsidRPr="00C8273E" w:rsidRDefault="00206560" w:rsidP="001A12E9">
            <w:pPr>
              <w:jc w:val="center"/>
              <w:rPr>
                <w:rFonts w:eastAsia="仿宋"/>
                <w:b/>
                <w:sz w:val="24"/>
              </w:rPr>
            </w:pPr>
            <w:r w:rsidRPr="00C8273E">
              <w:rPr>
                <w:rFonts w:eastAsia="仿宋" w:hint="eastAsia"/>
                <w:sz w:val="24"/>
              </w:rPr>
              <w:t>备注</w:t>
            </w:r>
          </w:p>
        </w:tc>
      </w:tr>
      <w:tr w:rsidR="00206560" w:rsidRPr="00C8273E" w14:paraId="6CE291C4" w14:textId="77777777" w:rsidTr="001A12E9">
        <w:trPr>
          <w:trHeight w:val="617"/>
        </w:trPr>
        <w:tc>
          <w:tcPr>
            <w:tcW w:w="2906" w:type="dxa"/>
            <w:vAlign w:val="center"/>
          </w:tcPr>
          <w:p w14:paraId="1E02AC5B" w14:textId="77777777" w:rsidR="00206560" w:rsidRPr="00C8273E" w:rsidRDefault="00206560" w:rsidP="001A12E9">
            <w:pPr>
              <w:jc w:val="center"/>
              <w:rPr>
                <w:rFonts w:eastAsia="仿宋"/>
                <w:b/>
                <w:sz w:val="24"/>
              </w:rPr>
            </w:pPr>
            <w:r w:rsidRPr="00C8273E">
              <w:rPr>
                <w:rFonts w:eastAsia="仿宋" w:hint="eastAsia"/>
                <w:sz w:val="24"/>
              </w:rPr>
              <w:t>湿法磷酸</w:t>
            </w:r>
          </w:p>
        </w:tc>
        <w:tc>
          <w:tcPr>
            <w:tcW w:w="3459" w:type="dxa"/>
            <w:vAlign w:val="center"/>
          </w:tcPr>
          <w:p w14:paraId="679AEABC" w14:textId="77777777" w:rsidR="00206560" w:rsidRPr="00C8273E" w:rsidRDefault="00206560" w:rsidP="001A12E9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3D2C19AB" w14:textId="77777777" w:rsidR="00206560" w:rsidRPr="00C8273E" w:rsidRDefault="00206560" w:rsidP="001A12E9">
            <w:pPr>
              <w:jc w:val="center"/>
              <w:rPr>
                <w:rFonts w:eastAsia="仿宋"/>
                <w:b/>
                <w:sz w:val="24"/>
              </w:rPr>
            </w:pPr>
          </w:p>
          <w:p w14:paraId="5FE19A1F" w14:textId="77777777" w:rsidR="00206560" w:rsidRPr="00C8273E" w:rsidRDefault="00206560" w:rsidP="001A12E9">
            <w:pPr>
              <w:jc w:val="center"/>
              <w:rPr>
                <w:rFonts w:eastAsia="仿宋"/>
                <w:b/>
                <w:sz w:val="24"/>
              </w:rPr>
            </w:pPr>
          </w:p>
        </w:tc>
      </w:tr>
    </w:tbl>
    <w:p w14:paraId="4AFF0BBB" w14:textId="057E6308" w:rsidR="00206560" w:rsidRPr="00C8273E" w:rsidRDefault="00206560" w:rsidP="00206560">
      <w:pPr>
        <w:rPr>
          <w:rFonts w:eastAsia="仿宋"/>
          <w:b/>
          <w:sz w:val="24"/>
          <w:u w:val="single"/>
        </w:rPr>
      </w:pPr>
      <w:r w:rsidRPr="00C8273E">
        <w:rPr>
          <w:rFonts w:eastAsia="仿宋" w:hint="eastAsia"/>
          <w:sz w:val="24"/>
        </w:rPr>
        <w:t>填报人：</w:t>
      </w:r>
      <w:r>
        <w:rPr>
          <w:rFonts w:eastAsia="仿宋" w:hint="eastAsia"/>
          <w:sz w:val="24"/>
        </w:rPr>
        <w:t xml:space="preserve">               </w:t>
      </w:r>
      <w:r w:rsidRPr="00C8273E">
        <w:rPr>
          <w:rFonts w:eastAsia="仿宋" w:hint="eastAsia"/>
          <w:sz w:val="24"/>
        </w:rPr>
        <w:t xml:space="preserve">   </w:t>
      </w:r>
      <w:r w:rsidRPr="00C8273E">
        <w:rPr>
          <w:rFonts w:eastAsia="仿宋" w:hint="eastAsia"/>
          <w:sz w:val="24"/>
        </w:rPr>
        <w:t>联系电话：</w:t>
      </w:r>
      <w:r w:rsidRPr="00C8273E">
        <w:rPr>
          <w:rFonts w:eastAsia="仿宋" w:hint="eastAsia"/>
          <w:sz w:val="24"/>
        </w:rPr>
        <w:t xml:space="preserve"> </w:t>
      </w:r>
      <w:r>
        <w:rPr>
          <w:rFonts w:eastAsia="仿宋" w:hint="eastAsia"/>
          <w:sz w:val="24"/>
        </w:rPr>
        <w:t xml:space="preserve">            </w:t>
      </w:r>
      <w:r w:rsidRPr="00C8273E">
        <w:rPr>
          <w:rFonts w:eastAsia="仿宋" w:hint="eastAsia"/>
          <w:sz w:val="24"/>
        </w:rPr>
        <w:t xml:space="preserve">  </w:t>
      </w:r>
      <w:r w:rsidRPr="00C8273E">
        <w:rPr>
          <w:rFonts w:eastAsia="仿宋" w:hint="eastAsia"/>
          <w:sz w:val="24"/>
        </w:rPr>
        <w:t>填报日期：</w:t>
      </w:r>
    </w:p>
    <w:p w14:paraId="27F1D85F" w14:textId="77777777" w:rsidR="00206560" w:rsidRDefault="00206560" w:rsidP="00206560">
      <w:pPr>
        <w:spacing w:line="360" w:lineRule="auto"/>
        <w:jc w:val="left"/>
        <w:rPr>
          <w:rFonts w:ascii="仿宋" w:eastAsia="仿宋" w:hAnsi="仿宋"/>
          <w:sz w:val="24"/>
        </w:rPr>
      </w:pPr>
    </w:p>
    <w:p w14:paraId="474F8B5D" w14:textId="6F5B9862" w:rsidR="00206560" w:rsidRPr="00206560" w:rsidRDefault="00206560" w:rsidP="00206560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206560">
        <w:rPr>
          <w:rFonts w:ascii="仿宋" w:eastAsia="仿宋" w:hAnsi="仿宋" w:hint="eastAsia"/>
          <w:sz w:val="24"/>
        </w:rPr>
        <w:t>注：统计范围和计算方法按照《取水定额 第37部分：湿法磷酸》（GB/T 18916.37）的规定进行。</w:t>
      </w:r>
    </w:p>
    <w:p w14:paraId="3ABB21AD" w14:textId="77777777" w:rsidR="00206560" w:rsidRDefault="00206560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14:paraId="4726DAFB" w14:textId="1B8F3843" w:rsidR="00093FD0" w:rsidRDefault="00093FD0" w:rsidP="00093FD0">
      <w:pPr>
        <w:jc w:val="left"/>
        <w:rPr>
          <w:rFonts w:ascii="黑体" w:eastAsia="黑体"/>
          <w:sz w:val="28"/>
          <w:szCs w:val="28"/>
        </w:rPr>
      </w:pPr>
      <w:r w:rsidRPr="0073459D">
        <w:rPr>
          <w:rFonts w:ascii="黑体" w:eastAsia="黑体" w:hint="eastAsia"/>
          <w:sz w:val="28"/>
          <w:szCs w:val="28"/>
        </w:rPr>
        <w:lastRenderedPageBreak/>
        <w:t>附件</w:t>
      </w:r>
      <w:r w:rsidR="00206560">
        <w:rPr>
          <w:rFonts w:ascii="黑体" w:eastAsia="黑体" w:hint="eastAsia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>：</w:t>
      </w:r>
    </w:p>
    <w:p w14:paraId="00FABA5E" w14:textId="77777777" w:rsidR="00E34072" w:rsidRPr="00C8273E" w:rsidRDefault="00E34072" w:rsidP="00E34072">
      <w:pPr>
        <w:widowControl/>
        <w:jc w:val="left"/>
        <w:rPr>
          <w:rFonts w:eastAsia="仿宋_GB2312"/>
          <w:b/>
          <w:color w:val="000000"/>
          <w:sz w:val="44"/>
          <w:szCs w:val="22"/>
        </w:rPr>
      </w:pPr>
    </w:p>
    <w:p w14:paraId="2DCC62D2" w14:textId="77777777" w:rsidR="00E34072" w:rsidRPr="00C8273E" w:rsidRDefault="00E34072" w:rsidP="00E34072">
      <w:pPr>
        <w:widowControl/>
        <w:jc w:val="left"/>
        <w:rPr>
          <w:rFonts w:eastAsia="仿宋_GB2312"/>
          <w:color w:val="000000"/>
          <w:sz w:val="44"/>
          <w:szCs w:val="22"/>
        </w:rPr>
      </w:pPr>
    </w:p>
    <w:p w14:paraId="14F7CE63" w14:textId="77777777" w:rsidR="00E34072" w:rsidRPr="00C8273E" w:rsidRDefault="00E34072" w:rsidP="00E34072">
      <w:pPr>
        <w:widowControl/>
        <w:jc w:val="center"/>
        <w:rPr>
          <w:rFonts w:eastAsia="黑体"/>
          <w:b/>
          <w:color w:val="000000"/>
          <w:sz w:val="44"/>
          <w:szCs w:val="22"/>
        </w:rPr>
      </w:pPr>
    </w:p>
    <w:p w14:paraId="01B55E82" w14:textId="77777777" w:rsidR="00E34072" w:rsidRPr="00C8273E" w:rsidRDefault="00E34072" w:rsidP="00E34072">
      <w:pPr>
        <w:widowControl/>
        <w:jc w:val="center"/>
        <w:rPr>
          <w:rFonts w:eastAsia="黑体"/>
          <w:b/>
          <w:color w:val="000000"/>
          <w:sz w:val="44"/>
          <w:szCs w:val="22"/>
        </w:rPr>
      </w:pPr>
    </w:p>
    <w:p w14:paraId="25F75557" w14:textId="77777777" w:rsidR="00E34072" w:rsidRPr="00C8273E" w:rsidRDefault="00E34072" w:rsidP="00E34072">
      <w:pPr>
        <w:widowControl/>
        <w:jc w:val="center"/>
        <w:rPr>
          <w:rFonts w:eastAsia="黑体"/>
          <w:b/>
          <w:color w:val="000000"/>
          <w:sz w:val="44"/>
          <w:szCs w:val="22"/>
        </w:rPr>
      </w:pPr>
      <w:bookmarkStart w:id="2" w:name="_Hlk162533386"/>
      <w:proofErr w:type="gramStart"/>
      <w:r w:rsidRPr="00C8273E">
        <w:rPr>
          <w:rFonts w:eastAsia="黑体" w:hint="eastAsia"/>
          <w:b/>
          <w:color w:val="000000"/>
          <w:sz w:val="44"/>
          <w:szCs w:val="22"/>
        </w:rPr>
        <w:t>水效“领跑者”</w:t>
      </w:r>
      <w:proofErr w:type="gramEnd"/>
      <w:r w:rsidRPr="00C8273E">
        <w:rPr>
          <w:rFonts w:eastAsia="黑体" w:hint="eastAsia"/>
          <w:b/>
          <w:color w:val="000000"/>
          <w:sz w:val="44"/>
          <w:szCs w:val="22"/>
        </w:rPr>
        <w:t>申请报告</w:t>
      </w:r>
    </w:p>
    <w:bookmarkEnd w:id="2"/>
    <w:p w14:paraId="1C91BDF8" w14:textId="77777777" w:rsidR="00E34072" w:rsidRPr="00C8273E" w:rsidRDefault="00E34072" w:rsidP="00E34072">
      <w:pPr>
        <w:widowControl/>
        <w:jc w:val="center"/>
        <w:rPr>
          <w:rFonts w:eastAsia="黑体"/>
          <w:b/>
          <w:color w:val="000000"/>
          <w:sz w:val="44"/>
          <w:szCs w:val="22"/>
        </w:rPr>
      </w:pPr>
      <w:r w:rsidRPr="00C8273E">
        <w:rPr>
          <w:rFonts w:eastAsia="黑体" w:hint="eastAsia"/>
          <w:b/>
          <w:color w:val="000000"/>
          <w:sz w:val="44"/>
          <w:szCs w:val="22"/>
        </w:rPr>
        <w:t>XX</w:t>
      </w:r>
      <w:r w:rsidRPr="00C8273E">
        <w:rPr>
          <w:rFonts w:eastAsia="黑体" w:hint="eastAsia"/>
          <w:b/>
          <w:color w:val="000000"/>
          <w:sz w:val="44"/>
          <w:szCs w:val="22"/>
        </w:rPr>
        <w:t>企业</w:t>
      </w:r>
      <w:r w:rsidRPr="00C8273E">
        <w:rPr>
          <w:rFonts w:eastAsia="黑体" w:hint="eastAsia"/>
          <w:b/>
          <w:color w:val="000000"/>
          <w:sz w:val="44"/>
          <w:szCs w:val="22"/>
        </w:rPr>
        <w:t>XX</w:t>
      </w:r>
      <w:r w:rsidRPr="00C8273E">
        <w:rPr>
          <w:rFonts w:eastAsia="黑体" w:hint="eastAsia"/>
          <w:b/>
          <w:color w:val="000000"/>
          <w:sz w:val="44"/>
          <w:szCs w:val="22"/>
        </w:rPr>
        <w:t>产品</w:t>
      </w:r>
    </w:p>
    <w:p w14:paraId="1E318D47" w14:textId="77777777" w:rsidR="00E34072" w:rsidRPr="00C8273E" w:rsidRDefault="00E34072" w:rsidP="00E34072">
      <w:pPr>
        <w:widowControl/>
        <w:jc w:val="center"/>
        <w:rPr>
          <w:rFonts w:eastAsia="仿宋_GB2312"/>
          <w:b/>
          <w:color w:val="000000"/>
          <w:sz w:val="44"/>
          <w:szCs w:val="22"/>
        </w:rPr>
      </w:pPr>
    </w:p>
    <w:p w14:paraId="6E05A522" w14:textId="77777777" w:rsidR="00E34072" w:rsidRPr="00C8273E" w:rsidRDefault="00E34072" w:rsidP="00E34072">
      <w:pPr>
        <w:widowControl/>
        <w:jc w:val="center"/>
        <w:rPr>
          <w:rFonts w:eastAsia="仿宋_GB2312"/>
          <w:b/>
          <w:color w:val="000000"/>
          <w:sz w:val="44"/>
          <w:szCs w:val="22"/>
        </w:rPr>
      </w:pPr>
    </w:p>
    <w:p w14:paraId="699D04B8" w14:textId="77777777" w:rsidR="00E34072" w:rsidRPr="00C8273E" w:rsidRDefault="00E34072" w:rsidP="00E34072">
      <w:pPr>
        <w:widowControl/>
        <w:jc w:val="center"/>
        <w:rPr>
          <w:rFonts w:eastAsia="仿宋_GB2312"/>
          <w:b/>
          <w:color w:val="000000"/>
          <w:sz w:val="44"/>
          <w:szCs w:val="22"/>
        </w:rPr>
      </w:pPr>
    </w:p>
    <w:p w14:paraId="47CAF6B6" w14:textId="77777777" w:rsidR="00E34072" w:rsidRPr="00C8273E" w:rsidRDefault="00E34072" w:rsidP="00E34072">
      <w:pPr>
        <w:widowControl/>
        <w:jc w:val="center"/>
        <w:rPr>
          <w:rFonts w:eastAsia="仿宋_GB2312"/>
          <w:b/>
          <w:color w:val="000000"/>
          <w:sz w:val="44"/>
          <w:szCs w:val="22"/>
        </w:rPr>
      </w:pPr>
    </w:p>
    <w:p w14:paraId="50678539" w14:textId="77777777" w:rsidR="00E34072" w:rsidRPr="00C8273E" w:rsidRDefault="00E34072" w:rsidP="00E34072">
      <w:pPr>
        <w:widowControl/>
        <w:jc w:val="center"/>
        <w:rPr>
          <w:rFonts w:eastAsia="仿宋_GB2312"/>
          <w:b/>
          <w:color w:val="000000"/>
          <w:sz w:val="44"/>
          <w:szCs w:val="22"/>
        </w:rPr>
      </w:pPr>
    </w:p>
    <w:p w14:paraId="2E6EC522" w14:textId="77777777" w:rsidR="00E34072" w:rsidRPr="00C8273E" w:rsidRDefault="00E34072" w:rsidP="00E34072">
      <w:pPr>
        <w:widowControl/>
        <w:jc w:val="center"/>
        <w:rPr>
          <w:rFonts w:eastAsia="仿宋_GB2312"/>
          <w:b/>
          <w:color w:val="000000"/>
          <w:sz w:val="44"/>
          <w:szCs w:val="22"/>
        </w:rPr>
      </w:pPr>
    </w:p>
    <w:p w14:paraId="6A8D72A1" w14:textId="77777777" w:rsidR="00E34072" w:rsidRPr="00C8273E" w:rsidRDefault="00E34072" w:rsidP="00E34072">
      <w:pPr>
        <w:widowControl/>
        <w:jc w:val="center"/>
        <w:rPr>
          <w:rFonts w:eastAsia="黑体"/>
          <w:color w:val="000000"/>
          <w:sz w:val="32"/>
          <w:szCs w:val="22"/>
        </w:rPr>
      </w:pPr>
      <w:r w:rsidRPr="00C8273E">
        <w:rPr>
          <w:rFonts w:eastAsia="黑体" w:hint="eastAsia"/>
          <w:color w:val="000000"/>
          <w:sz w:val="32"/>
          <w:szCs w:val="22"/>
        </w:rPr>
        <w:t>202X</w:t>
      </w:r>
      <w:r w:rsidRPr="00C8273E">
        <w:rPr>
          <w:rFonts w:eastAsia="黑体" w:hint="eastAsia"/>
          <w:color w:val="000000"/>
          <w:sz w:val="32"/>
          <w:szCs w:val="22"/>
        </w:rPr>
        <w:t>年</w:t>
      </w:r>
      <w:r w:rsidRPr="00C8273E">
        <w:rPr>
          <w:rFonts w:eastAsia="黑体" w:hint="eastAsia"/>
          <w:color w:val="000000"/>
          <w:sz w:val="32"/>
          <w:szCs w:val="22"/>
        </w:rPr>
        <w:t>X</w:t>
      </w:r>
      <w:r w:rsidRPr="00C8273E">
        <w:rPr>
          <w:rFonts w:eastAsia="黑体" w:hint="eastAsia"/>
          <w:color w:val="000000"/>
          <w:sz w:val="32"/>
          <w:szCs w:val="22"/>
        </w:rPr>
        <w:t>月</w:t>
      </w:r>
    </w:p>
    <w:p w14:paraId="4F737D0E" w14:textId="77777777" w:rsidR="00E34072" w:rsidRPr="00C8273E" w:rsidRDefault="00E34072" w:rsidP="00E34072">
      <w:pPr>
        <w:widowControl/>
        <w:jc w:val="left"/>
        <w:rPr>
          <w:rFonts w:eastAsia="仿宋_GB2312"/>
          <w:color w:val="000000"/>
          <w:sz w:val="44"/>
          <w:szCs w:val="22"/>
        </w:rPr>
      </w:pPr>
    </w:p>
    <w:p w14:paraId="1C915183" w14:textId="77777777" w:rsidR="00E34072" w:rsidRPr="00C8273E" w:rsidRDefault="00E34072" w:rsidP="00E34072">
      <w:pPr>
        <w:widowControl/>
        <w:jc w:val="center"/>
        <w:rPr>
          <w:rFonts w:eastAsia="黑体"/>
          <w:color w:val="000000"/>
          <w:sz w:val="44"/>
          <w:szCs w:val="22"/>
        </w:rPr>
      </w:pPr>
      <w:r w:rsidRPr="00C8273E">
        <w:rPr>
          <w:rFonts w:eastAsia="仿宋_GB2312" w:hint="eastAsia"/>
          <w:color w:val="000000"/>
          <w:kern w:val="0"/>
          <w:sz w:val="44"/>
          <w:szCs w:val="22"/>
        </w:rPr>
        <w:br w:type="page"/>
      </w:r>
      <w:r w:rsidRPr="00C8273E">
        <w:rPr>
          <w:rFonts w:eastAsia="黑体" w:hint="eastAsia"/>
          <w:color w:val="000000"/>
          <w:sz w:val="44"/>
          <w:szCs w:val="22"/>
        </w:rPr>
        <w:lastRenderedPageBreak/>
        <w:t>填写说明</w:t>
      </w:r>
    </w:p>
    <w:p w14:paraId="0DF0D6C0" w14:textId="77777777" w:rsidR="00E34072" w:rsidRPr="00C8273E" w:rsidRDefault="00E34072" w:rsidP="00E34072">
      <w:pPr>
        <w:widowControl/>
        <w:ind w:firstLineChars="200" w:firstLine="640"/>
        <w:jc w:val="left"/>
        <w:rPr>
          <w:rFonts w:eastAsia="仿宋_GB2312"/>
          <w:color w:val="000000"/>
          <w:sz w:val="32"/>
          <w:szCs w:val="22"/>
        </w:rPr>
      </w:pPr>
    </w:p>
    <w:p w14:paraId="6B6B3427" w14:textId="77777777" w:rsidR="00E34072" w:rsidRPr="00C8273E" w:rsidRDefault="00E34072" w:rsidP="00E34072">
      <w:pPr>
        <w:widowControl/>
        <w:ind w:firstLineChars="200" w:firstLine="640"/>
        <w:jc w:val="left"/>
        <w:rPr>
          <w:rFonts w:eastAsia="仿宋_GB2312"/>
          <w:sz w:val="32"/>
          <w:szCs w:val="22"/>
        </w:rPr>
      </w:pPr>
      <w:r w:rsidRPr="00C8273E">
        <w:rPr>
          <w:rFonts w:eastAsia="仿宋_GB2312" w:hint="eastAsia"/>
          <w:sz w:val="32"/>
          <w:szCs w:val="22"/>
        </w:rPr>
        <w:t>1</w:t>
      </w:r>
      <w:r w:rsidRPr="00C8273E">
        <w:rPr>
          <w:rFonts w:eastAsia="仿宋_GB2312" w:hint="eastAsia"/>
          <w:sz w:val="32"/>
          <w:szCs w:val="22"/>
        </w:rPr>
        <w:t>、申报企业应按照有关要求如实编写申请报告，并提供必要的证明材料。</w:t>
      </w:r>
    </w:p>
    <w:p w14:paraId="0ABCA30C" w14:textId="77777777" w:rsidR="00E34072" w:rsidRPr="00C8273E" w:rsidRDefault="00E34072" w:rsidP="00E34072">
      <w:pPr>
        <w:widowControl/>
        <w:ind w:firstLineChars="200" w:firstLine="640"/>
        <w:jc w:val="left"/>
        <w:rPr>
          <w:rFonts w:eastAsia="仿宋_GB2312"/>
          <w:sz w:val="32"/>
          <w:szCs w:val="22"/>
        </w:rPr>
      </w:pPr>
      <w:r w:rsidRPr="00C8273E">
        <w:rPr>
          <w:rFonts w:eastAsia="仿宋_GB2312" w:hint="eastAsia"/>
          <w:sz w:val="32"/>
          <w:szCs w:val="22"/>
        </w:rPr>
        <w:t>2</w:t>
      </w:r>
      <w:r w:rsidRPr="00C8273E">
        <w:rPr>
          <w:rFonts w:eastAsia="仿宋_GB2312" w:hint="eastAsia"/>
          <w:sz w:val="32"/>
          <w:szCs w:val="22"/>
        </w:rPr>
        <w:t>、申请报告包含但不限于下列内容：</w:t>
      </w:r>
    </w:p>
    <w:p w14:paraId="01C7C5FA" w14:textId="77777777" w:rsidR="00E34072" w:rsidRPr="00C8273E" w:rsidRDefault="00E34072" w:rsidP="00E34072">
      <w:pPr>
        <w:widowControl/>
        <w:ind w:firstLineChars="200" w:firstLine="640"/>
        <w:jc w:val="left"/>
        <w:rPr>
          <w:rFonts w:eastAsia="仿宋_GB2312"/>
          <w:sz w:val="32"/>
          <w:szCs w:val="22"/>
        </w:rPr>
      </w:pPr>
      <w:r w:rsidRPr="00C8273E">
        <w:rPr>
          <w:rFonts w:eastAsia="仿宋_GB2312" w:hint="eastAsia"/>
          <w:sz w:val="32"/>
          <w:szCs w:val="22"/>
        </w:rPr>
        <w:t>（</w:t>
      </w:r>
      <w:r w:rsidRPr="00C8273E">
        <w:rPr>
          <w:rFonts w:eastAsia="仿宋_GB2312" w:hint="eastAsia"/>
          <w:sz w:val="32"/>
          <w:szCs w:val="22"/>
        </w:rPr>
        <w:t>1</w:t>
      </w:r>
      <w:r w:rsidRPr="00C8273E">
        <w:rPr>
          <w:rFonts w:eastAsia="仿宋_GB2312" w:hint="eastAsia"/>
          <w:sz w:val="32"/>
          <w:szCs w:val="22"/>
        </w:rPr>
        <w:t>）企业基本信息表</w:t>
      </w:r>
    </w:p>
    <w:p w14:paraId="6802A74A" w14:textId="77777777" w:rsidR="00E34072" w:rsidRPr="00C8273E" w:rsidRDefault="00E34072" w:rsidP="00E34072">
      <w:pPr>
        <w:widowControl/>
        <w:ind w:firstLineChars="200" w:firstLine="640"/>
        <w:jc w:val="left"/>
        <w:rPr>
          <w:rFonts w:eastAsia="仿宋_GB2312"/>
          <w:sz w:val="32"/>
          <w:szCs w:val="22"/>
        </w:rPr>
      </w:pPr>
      <w:r w:rsidRPr="00C8273E">
        <w:rPr>
          <w:rFonts w:eastAsia="仿宋_GB2312" w:hint="eastAsia"/>
          <w:sz w:val="32"/>
          <w:szCs w:val="22"/>
        </w:rPr>
        <w:t>（</w:t>
      </w:r>
      <w:r w:rsidRPr="00C8273E">
        <w:rPr>
          <w:rFonts w:eastAsia="仿宋_GB2312" w:hint="eastAsia"/>
          <w:sz w:val="32"/>
          <w:szCs w:val="22"/>
        </w:rPr>
        <w:t>2</w:t>
      </w:r>
      <w:r w:rsidRPr="00C8273E">
        <w:rPr>
          <w:rFonts w:eastAsia="仿宋_GB2312" w:hint="eastAsia"/>
          <w:sz w:val="32"/>
          <w:szCs w:val="22"/>
        </w:rPr>
        <w:t>）企业</w:t>
      </w:r>
      <w:proofErr w:type="gramStart"/>
      <w:r w:rsidRPr="00C8273E">
        <w:rPr>
          <w:rFonts w:eastAsia="仿宋_GB2312" w:hint="eastAsia"/>
          <w:sz w:val="32"/>
          <w:szCs w:val="22"/>
        </w:rPr>
        <w:t>水效分析</w:t>
      </w:r>
      <w:proofErr w:type="gramEnd"/>
      <w:r w:rsidRPr="00C8273E">
        <w:rPr>
          <w:rFonts w:eastAsia="仿宋_GB2312" w:hint="eastAsia"/>
          <w:sz w:val="32"/>
          <w:szCs w:val="22"/>
        </w:rPr>
        <w:t>报告</w:t>
      </w:r>
    </w:p>
    <w:p w14:paraId="48D8A6D0" w14:textId="77777777" w:rsidR="00E34072" w:rsidRPr="00C8273E" w:rsidRDefault="00E34072" w:rsidP="00E34072">
      <w:pPr>
        <w:widowControl/>
        <w:ind w:firstLineChars="200" w:firstLine="640"/>
        <w:jc w:val="left"/>
        <w:rPr>
          <w:rFonts w:eastAsia="仿宋_GB2312"/>
          <w:sz w:val="32"/>
          <w:szCs w:val="22"/>
        </w:rPr>
      </w:pPr>
      <w:r w:rsidRPr="00C8273E">
        <w:rPr>
          <w:rFonts w:eastAsia="仿宋_GB2312" w:hint="eastAsia"/>
          <w:sz w:val="32"/>
          <w:szCs w:val="22"/>
        </w:rPr>
        <w:t>（</w:t>
      </w:r>
      <w:r w:rsidRPr="00C8273E">
        <w:rPr>
          <w:rFonts w:eastAsia="仿宋_GB2312" w:hint="eastAsia"/>
          <w:sz w:val="32"/>
          <w:szCs w:val="22"/>
        </w:rPr>
        <w:t>3</w:t>
      </w:r>
      <w:r w:rsidRPr="00C8273E">
        <w:rPr>
          <w:rFonts w:eastAsia="仿宋_GB2312" w:hint="eastAsia"/>
          <w:sz w:val="32"/>
          <w:szCs w:val="22"/>
        </w:rPr>
        <w:t>）企业自评</w:t>
      </w:r>
      <w:r w:rsidRPr="00C8273E">
        <w:rPr>
          <w:rFonts w:eastAsia="仿宋_GB2312"/>
          <w:sz w:val="32"/>
          <w:szCs w:val="22"/>
        </w:rPr>
        <w:t>表</w:t>
      </w:r>
    </w:p>
    <w:p w14:paraId="3A845DBE" w14:textId="77777777" w:rsidR="00E34072" w:rsidRPr="00C8273E" w:rsidRDefault="00E34072" w:rsidP="00E34072">
      <w:pPr>
        <w:widowControl/>
        <w:ind w:firstLineChars="200" w:firstLine="640"/>
        <w:jc w:val="left"/>
        <w:rPr>
          <w:rFonts w:eastAsia="仿宋_GB2312"/>
          <w:sz w:val="32"/>
          <w:szCs w:val="22"/>
        </w:rPr>
      </w:pPr>
      <w:r w:rsidRPr="00C8273E">
        <w:rPr>
          <w:rFonts w:eastAsia="仿宋_GB2312" w:hint="eastAsia"/>
          <w:sz w:val="32"/>
          <w:szCs w:val="22"/>
        </w:rPr>
        <w:t>3</w:t>
      </w:r>
      <w:r w:rsidRPr="00C8273E">
        <w:rPr>
          <w:rFonts w:eastAsia="仿宋_GB2312" w:hint="eastAsia"/>
          <w:sz w:val="32"/>
          <w:szCs w:val="22"/>
        </w:rPr>
        <w:t>、以上材料需按顺序编排，并在相应位置加盖公章。</w:t>
      </w:r>
    </w:p>
    <w:p w14:paraId="030D163F" w14:textId="77777777" w:rsidR="00E34072" w:rsidRPr="00C8273E" w:rsidRDefault="00E34072" w:rsidP="00E34072">
      <w:pPr>
        <w:widowControl/>
        <w:ind w:firstLineChars="200" w:firstLine="640"/>
        <w:jc w:val="left"/>
        <w:rPr>
          <w:rFonts w:eastAsia="仿宋_GB2312"/>
          <w:color w:val="000000"/>
          <w:sz w:val="32"/>
          <w:szCs w:val="22"/>
        </w:rPr>
      </w:pPr>
    </w:p>
    <w:p w14:paraId="281B28A9" w14:textId="77777777" w:rsidR="00E34072" w:rsidRPr="00C8273E" w:rsidRDefault="00E34072" w:rsidP="00E34072">
      <w:pPr>
        <w:widowControl/>
        <w:jc w:val="center"/>
        <w:outlineLvl w:val="0"/>
        <w:rPr>
          <w:rFonts w:eastAsia="仿宋_GB2312"/>
          <w:color w:val="000000"/>
          <w:szCs w:val="22"/>
        </w:rPr>
      </w:pPr>
      <w:r w:rsidRPr="00C8273E">
        <w:rPr>
          <w:rFonts w:eastAsia="仿宋_GB2312" w:hint="eastAsia"/>
          <w:b/>
          <w:color w:val="000000"/>
          <w:kern w:val="0"/>
          <w:sz w:val="36"/>
          <w:szCs w:val="22"/>
        </w:rPr>
        <w:br w:type="page"/>
      </w:r>
      <w:r w:rsidRPr="00C8273E">
        <w:rPr>
          <w:rFonts w:eastAsia="仿宋_GB2312" w:hint="eastAsia"/>
          <w:b/>
          <w:color w:val="000000"/>
          <w:sz w:val="36"/>
          <w:szCs w:val="22"/>
        </w:rPr>
        <w:lastRenderedPageBreak/>
        <w:t>企业基本信息表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3"/>
        <w:gridCol w:w="2226"/>
        <w:gridCol w:w="29"/>
        <w:gridCol w:w="2200"/>
        <w:gridCol w:w="68"/>
        <w:gridCol w:w="2273"/>
      </w:tblGrid>
      <w:tr w:rsidR="00E34072" w:rsidRPr="00C8273E" w14:paraId="7EFF06B5" w14:textId="77777777" w:rsidTr="00473A9B">
        <w:trPr>
          <w:trHeight w:val="454"/>
          <w:jc w:val="center"/>
        </w:trPr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9099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b/>
                <w:color w:val="000000"/>
                <w:sz w:val="24"/>
                <w:szCs w:val="22"/>
              </w:rPr>
              <w:t>一、企业基本信息</w:t>
            </w:r>
          </w:p>
        </w:tc>
      </w:tr>
      <w:tr w:rsidR="00E34072" w:rsidRPr="00C8273E" w14:paraId="1A02135E" w14:textId="77777777" w:rsidTr="00473A9B">
        <w:trPr>
          <w:trHeight w:val="4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58C0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企业名称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F20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E34072" w:rsidRPr="00C8273E" w14:paraId="02F03297" w14:textId="77777777" w:rsidTr="00473A9B">
        <w:trPr>
          <w:trHeight w:val="4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B079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组织机构代码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C0F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86B7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邮编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0E51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E34072" w:rsidRPr="00C8273E" w14:paraId="6791C7AF" w14:textId="77777777" w:rsidTr="00473A9B">
        <w:trPr>
          <w:trHeight w:val="4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7351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详细地址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C791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E34072" w:rsidRPr="00C8273E" w14:paraId="603DB5F5" w14:textId="77777777" w:rsidTr="00473A9B">
        <w:trPr>
          <w:trHeight w:val="4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85C0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F649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18B3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法人代表联系电话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5E20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E34072" w:rsidRPr="00C8273E" w14:paraId="2F39B407" w14:textId="77777777" w:rsidTr="00473A9B">
        <w:trPr>
          <w:trHeight w:val="4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6B05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联系部门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71B1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42BC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联系人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D8F2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E34072" w:rsidRPr="00C8273E" w14:paraId="71D8A21F" w14:textId="77777777" w:rsidTr="00473A9B">
        <w:trPr>
          <w:trHeight w:val="4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2A9D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A1B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EC2D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传真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699F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E34072" w:rsidRPr="00C8273E" w14:paraId="45453D63" w14:textId="77777777" w:rsidTr="00473A9B">
        <w:trPr>
          <w:trHeight w:val="4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634B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FA9B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D549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4E94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E34072" w:rsidRPr="00C8273E" w14:paraId="423B7070" w14:textId="77777777" w:rsidTr="00473A9B">
        <w:trPr>
          <w:trHeight w:val="4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C98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企业类型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D97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内资（</w:t>
            </w:r>
            <w:r w:rsidRPr="00C8273E">
              <w:rPr>
                <w:rFonts w:eastAsia="仿宋_GB2312" w:hint="eastAsia"/>
                <w:color w:val="000000"/>
                <w:szCs w:val="22"/>
              </w:rPr>
              <w:t>□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国有</w:t>
            </w:r>
            <w:r w:rsidRPr="00C8273E">
              <w:rPr>
                <w:rFonts w:eastAsia="仿宋_GB2312" w:hint="eastAsia"/>
                <w:color w:val="000000"/>
                <w:szCs w:val="22"/>
              </w:rPr>
              <w:t>□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集体</w:t>
            </w:r>
            <w:r w:rsidRPr="00C8273E">
              <w:rPr>
                <w:rFonts w:eastAsia="仿宋_GB2312" w:hint="eastAsia"/>
                <w:color w:val="000000"/>
                <w:szCs w:val="22"/>
              </w:rPr>
              <w:t>□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民营）</w:t>
            </w:r>
            <w:r w:rsidRPr="00C8273E">
              <w:rPr>
                <w:rFonts w:eastAsia="仿宋_GB2312" w:hint="eastAsia"/>
                <w:color w:val="000000"/>
                <w:szCs w:val="22"/>
              </w:rPr>
              <w:t>□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中外合资</w:t>
            </w:r>
            <w:r w:rsidRPr="00C8273E">
              <w:rPr>
                <w:rFonts w:eastAsia="仿宋_GB2312" w:hint="eastAsia"/>
                <w:color w:val="000000"/>
                <w:szCs w:val="22"/>
              </w:rPr>
              <w:t>□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港澳台</w:t>
            </w:r>
            <w:r w:rsidRPr="00C8273E">
              <w:rPr>
                <w:rFonts w:eastAsia="仿宋_GB2312" w:hint="eastAsia"/>
                <w:color w:val="000000"/>
                <w:szCs w:val="22"/>
              </w:rPr>
              <w:t>□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外商独资</w:t>
            </w:r>
          </w:p>
        </w:tc>
      </w:tr>
      <w:tr w:rsidR="00E34072" w:rsidRPr="00C8273E" w14:paraId="4DE70FBB" w14:textId="77777777" w:rsidTr="00473A9B">
        <w:trPr>
          <w:trHeight w:val="454"/>
          <w:jc w:val="center"/>
        </w:trPr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5692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b/>
                <w:color w:val="000000"/>
                <w:sz w:val="24"/>
                <w:szCs w:val="22"/>
              </w:rPr>
              <w:t>二、企业</w:t>
            </w:r>
            <w:proofErr w:type="gramStart"/>
            <w:r w:rsidRPr="00C8273E">
              <w:rPr>
                <w:rFonts w:eastAsia="仿宋_GB2312" w:hint="eastAsia"/>
                <w:b/>
                <w:color w:val="000000"/>
                <w:sz w:val="24"/>
                <w:szCs w:val="22"/>
              </w:rPr>
              <w:t>水效指标</w:t>
            </w:r>
            <w:proofErr w:type="gramEnd"/>
          </w:p>
        </w:tc>
      </w:tr>
      <w:tr w:rsidR="00E34072" w:rsidRPr="00C8273E" w14:paraId="26BC2FA4" w14:textId="77777777" w:rsidTr="00473A9B">
        <w:trPr>
          <w:trHeight w:val="4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9F7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主要产品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3B2F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6DD6" w14:textId="77777777" w:rsidR="00E34072" w:rsidRPr="00C8273E" w:rsidRDefault="00E34072" w:rsidP="00473A9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  <w:szCs w:val="22"/>
              </w:rPr>
              <w:t>产量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9D02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E34072" w:rsidRPr="00C8273E" w14:paraId="20D2C1A3" w14:textId="77777777" w:rsidTr="00473A9B">
        <w:trPr>
          <w:trHeight w:val="4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F39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主要水源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5C9C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  <w:u w:val="single"/>
              </w:rPr>
            </w:pPr>
          </w:p>
        </w:tc>
      </w:tr>
      <w:tr w:rsidR="00E34072" w:rsidRPr="00C8273E" w14:paraId="0689A774" w14:textId="77777777" w:rsidTr="00473A9B">
        <w:trPr>
          <w:trHeight w:val="454"/>
          <w:jc w:val="center"/>
        </w:trPr>
        <w:tc>
          <w:tcPr>
            <w:tcW w:w="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5285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  <w:szCs w:val="22"/>
              </w:rPr>
              <w:t>非常规水占比（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%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9D05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  <w:u w:val="single"/>
              </w:rPr>
            </w:pPr>
          </w:p>
        </w:tc>
      </w:tr>
      <w:tr w:rsidR="00E34072" w:rsidRPr="00EA7C70" w14:paraId="417CB5DC" w14:textId="77777777" w:rsidTr="00473A9B">
        <w:trPr>
          <w:trHeight w:val="454"/>
          <w:jc w:val="center"/>
        </w:trPr>
        <w:tc>
          <w:tcPr>
            <w:tcW w:w="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D06D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  <w:szCs w:val="22"/>
              </w:rPr>
              <w:t>2023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年度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取水量（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m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  <w:vertAlign w:val="superscript"/>
              </w:rPr>
              <w:t>3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C3C8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E34072" w:rsidRPr="00C8273E" w14:paraId="5C579844" w14:textId="77777777" w:rsidTr="00473A9B">
        <w:trPr>
          <w:trHeight w:val="454"/>
          <w:jc w:val="center"/>
        </w:trPr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8978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近三年企业单位产品用水量指标（请注明单位）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A48C" w14:textId="77777777" w:rsidR="00E34072" w:rsidRPr="00C8273E" w:rsidRDefault="00E34072" w:rsidP="00473A9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202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1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年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7489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E34072" w:rsidRPr="00C8273E" w14:paraId="4E7BA203" w14:textId="77777777" w:rsidTr="00473A9B">
        <w:trPr>
          <w:trHeight w:val="454"/>
          <w:jc w:val="center"/>
        </w:trPr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4325" w14:textId="77777777" w:rsidR="00E34072" w:rsidRPr="00C8273E" w:rsidRDefault="00E34072" w:rsidP="00473A9B"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9F21" w14:textId="77777777" w:rsidR="00E34072" w:rsidRPr="00C8273E" w:rsidRDefault="00E34072" w:rsidP="00473A9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202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2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年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BA23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E34072" w:rsidRPr="00C8273E" w14:paraId="6A0CA66E" w14:textId="77777777" w:rsidTr="00473A9B">
        <w:trPr>
          <w:trHeight w:val="454"/>
          <w:jc w:val="center"/>
        </w:trPr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29FF" w14:textId="77777777" w:rsidR="00E34072" w:rsidRPr="00C8273E" w:rsidRDefault="00E34072" w:rsidP="00473A9B"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24D5" w14:textId="77777777" w:rsidR="00E34072" w:rsidRPr="00C8273E" w:rsidRDefault="00E34072" w:rsidP="00473A9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  <w:szCs w:val="22"/>
              </w:rPr>
              <w:t>2023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年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C955" w14:textId="77777777" w:rsidR="00E34072" w:rsidRPr="00C8273E" w:rsidRDefault="00E34072" w:rsidP="00473A9B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E34072" w:rsidRPr="00C8273E" w14:paraId="4B340FBC" w14:textId="77777777" w:rsidTr="00473A9B">
        <w:trPr>
          <w:trHeight w:val="454"/>
          <w:jc w:val="center"/>
        </w:trPr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C107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材料真实性承诺：</w:t>
            </w:r>
          </w:p>
          <w:p w14:paraId="484ECEB5" w14:textId="77777777" w:rsidR="00E34072" w:rsidRPr="00C8273E" w:rsidRDefault="00E34072" w:rsidP="00473A9B"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</w:rPr>
            </w:pPr>
            <w:r w:rsidRPr="00C8273E">
              <w:rPr>
                <w:rFonts w:eastAsia="仿宋_GB2312" w:hint="eastAsia"/>
                <w:color w:val="000000"/>
                <w:sz w:val="24"/>
              </w:rPr>
              <w:t>我单位郑重承诺：本次申报</w:t>
            </w:r>
            <w:proofErr w:type="gramStart"/>
            <w:r w:rsidRPr="00C8273E">
              <w:rPr>
                <w:rFonts w:eastAsia="仿宋_GB2312" w:hint="eastAsia"/>
                <w:color w:val="000000"/>
                <w:sz w:val="24"/>
              </w:rPr>
              <w:t>国家水效“领跑者”</w:t>
            </w:r>
            <w:proofErr w:type="gramEnd"/>
            <w:r w:rsidRPr="00C8273E">
              <w:rPr>
                <w:rFonts w:eastAsia="仿宋_GB2312" w:hint="eastAsia"/>
                <w:color w:val="000000"/>
                <w:sz w:val="24"/>
              </w:rPr>
              <w:t>所提交的相关数据和信息均真实、有效。近三年内未发生重大安全、环境事故或产品质量违法行为，未被列入经营异常名录或严重失信主体名单。愿接受并积极配合监督抽查和核验。如有违反，愿承担由此产生的相应责任。</w:t>
            </w:r>
          </w:p>
          <w:p w14:paraId="125CD332" w14:textId="77777777" w:rsidR="00E34072" w:rsidRPr="00C8273E" w:rsidRDefault="00E34072" w:rsidP="00473A9B">
            <w:pPr>
              <w:spacing w:line="320" w:lineRule="exact"/>
              <w:ind w:firstLineChars="2000" w:firstLine="4800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单位负责人（签字）：</w:t>
            </w:r>
          </w:p>
          <w:p w14:paraId="0E1EDCB0" w14:textId="77777777" w:rsidR="00E34072" w:rsidRPr="00C8273E" w:rsidRDefault="00E34072" w:rsidP="00473A9B"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 xml:space="preserve">                                     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（申报单位公章）</w:t>
            </w:r>
          </w:p>
          <w:p w14:paraId="51051644" w14:textId="77777777" w:rsidR="00E34072" w:rsidRPr="00C8273E" w:rsidRDefault="00E34072" w:rsidP="00473A9B"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 xml:space="preserve">                                       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年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 xml:space="preserve">    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月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 xml:space="preserve">    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日</w:t>
            </w:r>
          </w:p>
        </w:tc>
      </w:tr>
      <w:tr w:rsidR="00E34072" w:rsidRPr="00C8273E" w14:paraId="26D7DCA6" w14:textId="77777777" w:rsidTr="00473A9B">
        <w:trPr>
          <w:trHeight w:val="454"/>
          <w:jc w:val="center"/>
        </w:trPr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1C1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推荐单位意见：</w:t>
            </w:r>
          </w:p>
          <w:p w14:paraId="3D1A9684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</w:p>
          <w:p w14:paraId="400D11C8" w14:textId="77777777" w:rsidR="00E34072" w:rsidRPr="00C8273E" w:rsidRDefault="00E34072" w:rsidP="00473A9B">
            <w:pPr>
              <w:spacing w:line="320" w:lineRule="exact"/>
              <w:ind w:firstLineChars="2000" w:firstLine="4800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（推荐单位公章）</w:t>
            </w:r>
          </w:p>
          <w:p w14:paraId="506FF89A" w14:textId="77777777" w:rsidR="00E34072" w:rsidRPr="00C8273E" w:rsidRDefault="00E34072" w:rsidP="00473A9B"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  <w:szCs w:val="22"/>
              </w:rPr>
            </w:pP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 xml:space="preserve">                                       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年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 xml:space="preserve">    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月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 xml:space="preserve">    </w:t>
            </w:r>
            <w:r w:rsidRPr="00C8273E">
              <w:rPr>
                <w:rFonts w:eastAsia="仿宋_GB2312" w:hint="eastAsia"/>
                <w:color w:val="000000"/>
                <w:sz w:val="24"/>
                <w:szCs w:val="22"/>
              </w:rPr>
              <w:t>日</w:t>
            </w:r>
          </w:p>
          <w:p w14:paraId="72A108B4" w14:textId="77777777" w:rsidR="00E34072" w:rsidRPr="00C8273E" w:rsidRDefault="00E34072" w:rsidP="00473A9B">
            <w:pPr>
              <w:spacing w:line="320" w:lineRule="exac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</w:tbl>
    <w:p w14:paraId="42389E80" w14:textId="77777777" w:rsidR="00E34072" w:rsidRPr="00C8273E" w:rsidRDefault="00E34072" w:rsidP="00E34072">
      <w:pPr>
        <w:widowControl/>
        <w:ind w:firstLine="420"/>
        <w:jc w:val="center"/>
        <w:outlineLvl w:val="0"/>
        <w:rPr>
          <w:rFonts w:eastAsia="仿宋_GB2312"/>
          <w:b/>
          <w:color w:val="000000"/>
          <w:sz w:val="36"/>
          <w:szCs w:val="22"/>
        </w:rPr>
      </w:pPr>
      <w:r w:rsidRPr="00C8273E">
        <w:rPr>
          <w:rFonts w:eastAsia="仿宋_GB2312" w:hint="eastAsia"/>
          <w:color w:val="000000"/>
          <w:kern w:val="0"/>
          <w:szCs w:val="22"/>
        </w:rPr>
        <w:br w:type="page"/>
      </w:r>
      <w:r w:rsidRPr="00C8273E">
        <w:rPr>
          <w:rFonts w:eastAsia="仿宋_GB2312" w:hint="eastAsia"/>
          <w:b/>
          <w:color w:val="000000"/>
          <w:sz w:val="36"/>
          <w:szCs w:val="22"/>
        </w:rPr>
        <w:lastRenderedPageBreak/>
        <w:t>企业</w:t>
      </w:r>
      <w:proofErr w:type="gramStart"/>
      <w:r w:rsidRPr="00C8273E">
        <w:rPr>
          <w:rFonts w:eastAsia="仿宋_GB2312" w:hint="eastAsia"/>
          <w:b/>
          <w:color w:val="000000"/>
          <w:sz w:val="36"/>
          <w:szCs w:val="22"/>
        </w:rPr>
        <w:t>水效分析</w:t>
      </w:r>
      <w:proofErr w:type="gramEnd"/>
      <w:r w:rsidRPr="00C8273E">
        <w:rPr>
          <w:rFonts w:eastAsia="仿宋_GB2312" w:hint="eastAsia"/>
          <w:b/>
          <w:color w:val="000000"/>
          <w:sz w:val="36"/>
          <w:szCs w:val="22"/>
        </w:rPr>
        <w:t>报告（格式）</w:t>
      </w:r>
    </w:p>
    <w:p w14:paraId="1125784F" w14:textId="77777777" w:rsidR="00E34072" w:rsidRPr="00C8273E" w:rsidRDefault="00E34072" w:rsidP="00E34072">
      <w:pPr>
        <w:widowControl/>
        <w:ind w:firstLine="723"/>
        <w:jc w:val="left"/>
        <w:rPr>
          <w:rFonts w:eastAsia="仿宋_GB2312"/>
          <w:sz w:val="20"/>
          <w:szCs w:val="22"/>
        </w:rPr>
      </w:pPr>
    </w:p>
    <w:p w14:paraId="65852013" w14:textId="77777777" w:rsidR="00E34072" w:rsidRPr="00C8273E" w:rsidRDefault="00E34072" w:rsidP="00E34072">
      <w:pPr>
        <w:spacing w:line="500" w:lineRule="exact"/>
        <w:ind w:firstLineChars="200" w:firstLine="640"/>
        <w:outlineLvl w:val="0"/>
        <w:rPr>
          <w:rFonts w:eastAsia="黑体"/>
          <w:color w:val="000000"/>
          <w:sz w:val="32"/>
          <w:szCs w:val="22"/>
        </w:rPr>
      </w:pPr>
      <w:r w:rsidRPr="00C8273E">
        <w:rPr>
          <w:rFonts w:eastAsia="黑体" w:hint="eastAsia"/>
          <w:color w:val="000000"/>
          <w:sz w:val="32"/>
          <w:szCs w:val="22"/>
        </w:rPr>
        <w:t>一、基本情况</w:t>
      </w:r>
    </w:p>
    <w:p w14:paraId="3F2C6DA4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（一）企业基本情况</w:t>
      </w:r>
    </w:p>
    <w:p w14:paraId="26770645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1.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企业规模：包括企业地理位置（流域）、近三年的生产规模、产品结构、历年产量；</w:t>
      </w:r>
    </w:p>
    <w:p w14:paraId="3F3848CD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2.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取用水情况：包括企业的取水水源（常规水资源、非常规水资源）、工业取水量、排水量、用水计量设备配备、用水计量、水质数据监测等情况。</w:t>
      </w:r>
    </w:p>
    <w:p w14:paraId="6D4DC21A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（二）</w:t>
      </w:r>
      <w:proofErr w:type="gramStart"/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申请水效</w:t>
      </w:r>
      <w:proofErr w:type="gramEnd"/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领跑者的相关生产情况</w:t>
      </w:r>
    </w:p>
    <w:p w14:paraId="5B1C5348" w14:textId="77777777" w:rsidR="00E34072" w:rsidRPr="00C8273E" w:rsidRDefault="00E34072" w:rsidP="00E34072">
      <w:pPr>
        <w:spacing w:line="500" w:lineRule="exact"/>
        <w:ind w:firstLineChars="200" w:firstLine="640"/>
        <w:outlineLvl w:val="0"/>
        <w:rPr>
          <w:rFonts w:eastAsia="黑体"/>
          <w:color w:val="000000"/>
          <w:sz w:val="32"/>
          <w:szCs w:val="22"/>
        </w:rPr>
      </w:pPr>
      <w:r w:rsidRPr="00C8273E">
        <w:rPr>
          <w:rFonts w:eastAsia="黑体" w:hint="eastAsia"/>
          <w:color w:val="000000"/>
          <w:sz w:val="32"/>
          <w:szCs w:val="22"/>
        </w:rPr>
        <w:t>二、工艺及技术水平</w:t>
      </w:r>
    </w:p>
    <w:p w14:paraId="68B3EA77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（一）主要工艺流程</w:t>
      </w:r>
    </w:p>
    <w:p w14:paraId="5936B3FE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包括企业生产主要工艺流程，包括工艺流程图等。</w:t>
      </w:r>
    </w:p>
    <w:p w14:paraId="22A3EC2B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（二）主要用水系统（设备）规模及其技术水平</w:t>
      </w:r>
    </w:p>
    <w:p w14:paraId="05A7FFBF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包括企业新鲜水处理系统、循环水系统、化学水系统、污水处理系统以及换热器、锅炉等主要用水设备的配置、运行情况、处理能力等。</w:t>
      </w:r>
    </w:p>
    <w:p w14:paraId="190AF8DD" w14:textId="77777777" w:rsidR="00E34072" w:rsidRPr="00C8273E" w:rsidRDefault="00E34072" w:rsidP="00E34072">
      <w:pPr>
        <w:spacing w:line="500" w:lineRule="exact"/>
        <w:ind w:firstLineChars="200" w:firstLine="640"/>
        <w:outlineLvl w:val="0"/>
        <w:rPr>
          <w:rFonts w:eastAsia="黑体"/>
          <w:color w:val="000000"/>
          <w:sz w:val="32"/>
          <w:szCs w:val="22"/>
        </w:rPr>
      </w:pPr>
      <w:r w:rsidRPr="00C8273E">
        <w:rPr>
          <w:rFonts w:eastAsia="黑体" w:hint="eastAsia"/>
          <w:color w:val="000000"/>
          <w:sz w:val="32"/>
          <w:szCs w:val="22"/>
        </w:rPr>
        <w:t>三、取用水情况及水效指标</w:t>
      </w:r>
    </w:p>
    <w:p w14:paraId="54F9EBC8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（一）主要用水工序、用水设备的取用水情况</w:t>
      </w:r>
    </w:p>
    <w:p w14:paraId="12D74C06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包括企业生产主要用水工序、用水设备的工业取水量、排水量、水质情况等。</w:t>
      </w:r>
    </w:p>
    <w:p w14:paraId="688C3906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（二）近三年单位产品工业取水量、水效指标及测算过程。</w:t>
      </w:r>
    </w:p>
    <w:p w14:paraId="667499E2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水效指标主要包括单位产品工业取水量、重复利用率、循环利用率、废水回用率、用水综合</w:t>
      </w:r>
      <w:proofErr w:type="gramStart"/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漏失率</w:t>
      </w:r>
      <w:proofErr w:type="gramEnd"/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等。具体指标要求及报表格式依据以下标准：</w:t>
      </w:r>
    </w:p>
    <w:p w14:paraId="224052DD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GB 24789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用水单位水计量器具配备和管理通则</w:t>
      </w:r>
    </w:p>
    <w:p w14:paraId="18B7A102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GB/T 7119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节水型企业评价导则</w:t>
      </w:r>
    </w:p>
    <w:p w14:paraId="57A89075" w14:textId="77777777" w:rsidR="00E34072" w:rsidRPr="00F4360C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F4360C">
        <w:rPr>
          <w:rFonts w:eastAsia="仿宋_GB2312" w:cs="仿宋"/>
          <w:color w:val="070707"/>
          <w:kern w:val="0"/>
          <w:sz w:val="32"/>
          <w:szCs w:val="32"/>
        </w:rPr>
        <w:t>GB/T</w:t>
      </w:r>
      <w:r w:rsidRPr="00F4360C">
        <w:rPr>
          <w:rFonts w:eastAsia="仿宋_GB2312" w:cs="仿宋" w:hint="eastAsia"/>
          <w:color w:val="070707"/>
          <w:kern w:val="0"/>
          <w:sz w:val="32"/>
          <w:szCs w:val="32"/>
        </w:rPr>
        <w:t>18916.</w:t>
      </w:r>
      <w:r>
        <w:rPr>
          <w:rFonts w:eastAsia="仿宋_GB2312" w:cs="仿宋" w:hint="eastAsia"/>
          <w:color w:val="070707"/>
          <w:kern w:val="0"/>
          <w:sz w:val="32"/>
          <w:szCs w:val="32"/>
        </w:rPr>
        <w:t>3</w:t>
      </w:r>
      <w:r w:rsidRPr="00F4360C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F4360C">
        <w:rPr>
          <w:rFonts w:eastAsia="仿宋_GB2312" w:cs="仿宋" w:hint="eastAsia"/>
          <w:color w:val="070707"/>
          <w:kern w:val="0"/>
          <w:sz w:val="32"/>
          <w:szCs w:val="32"/>
        </w:rPr>
        <w:t>取水定额</w:t>
      </w:r>
      <w:r w:rsidRPr="00F4360C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F4360C">
        <w:rPr>
          <w:rFonts w:eastAsia="仿宋_GB2312" w:cs="仿宋" w:hint="eastAsia"/>
          <w:color w:val="070707"/>
          <w:kern w:val="0"/>
          <w:sz w:val="32"/>
          <w:szCs w:val="32"/>
        </w:rPr>
        <w:t>第</w:t>
      </w:r>
      <w:r w:rsidRPr="00F4360C">
        <w:rPr>
          <w:rFonts w:eastAsia="仿宋_GB2312" w:cs="仿宋" w:hint="eastAsia"/>
          <w:color w:val="070707"/>
          <w:kern w:val="0"/>
          <w:sz w:val="32"/>
          <w:szCs w:val="32"/>
        </w:rPr>
        <w:t>3</w:t>
      </w:r>
      <w:r w:rsidRPr="00F4360C">
        <w:rPr>
          <w:rFonts w:eastAsia="仿宋_GB2312" w:cs="仿宋" w:hint="eastAsia"/>
          <w:color w:val="070707"/>
          <w:kern w:val="0"/>
          <w:sz w:val="32"/>
          <w:szCs w:val="32"/>
        </w:rPr>
        <w:t>部分：石油炼制</w:t>
      </w:r>
    </w:p>
    <w:p w14:paraId="78BAC453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lastRenderedPageBreak/>
        <w:t>GB/T 18916.8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取水定额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第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8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部分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合成氨</w:t>
      </w:r>
    </w:p>
    <w:p w14:paraId="300A8C9B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GB/T 18916.26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取水定额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第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26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部分：纯碱</w:t>
      </w:r>
    </w:p>
    <w:p w14:paraId="1FC0D1E1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GB/T 18916.28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取水定额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第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28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部分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硫酸</w:t>
      </w:r>
    </w:p>
    <w:p w14:paraId="434067B9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GB/T 18916.35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取水定额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第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35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部分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煤制甲醇</w:t>
      </w:r>
    </w:p>
    <w:p w14:paraId="18D80CE2" w14:textId="77777777" w:rsidR="00E34072" w:rsidRPr="00C8273E" w:rsidRDefault="00000000" w:rsidP="00E34072">
      <w:pPr>
        <w:spacing w:line="480" w:lineRule="exact"/>
        <w:ind w:firstLineChars="300" w:firstLine="630"/>
        <w:rPr>
          <w:rFonts w:eastAsia="仿宋_GB2312" w:cs="仿宋"/>
          <w:color w:val="070707"/>
          <w:kern w:val="0"/>
          <w:sz w:val="32"/>
          <w:szCs w:val="32"/>
        </w:rPr>
      </w:pPr>
      <w:hyperlink r:id="rId8" w:history="1">
        <w:r w:rsidR="00E34072" w:rsidRPr="00C8273E">
          <w:rPr>
            <w:rFonts w:eastAsia="仿宋_GB2312" w:cs="仿宋"/>
            <w:color w:val="070707"/>
            <w:kern w:val="0"/>
            <w:sz w:val="32"/>
            <w:szCs w:val="32"/>
          </w:rPr>
          <w:t>GB/T 18916.36</w:t>
        </w:r>
      </w:hyperlink>
      <w:r w:rsidR="00E34072" w:rsidRPr="00C8273E">
        <w:rPr>
          <w:rFonts w:eastAsia="仿宋_GB2312" w:cs="仿宋" w:hint="eastAsia"/>
          <w:color w:val="070707"/>
          <w:kern w:val="0"/>
          <w:sz w:val="32"/>
          <w:szCs w:val="32"/>
        </w:rPr>
        <w:t>取水定额</w:t>
      </w:r>
      <w:r w:rsidR="00E34072"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="00E34072" w:rsidRPr="00C8273E">
        <w:rPr>
          <w:rFonts w:eastAsia="仿宋_GB2312" w:cs="仿宋" w:hint="eastAsia"/>
          <w:color w:val="070707"/>
          <w:kern w:val="0"/>
          <w:sz w:val="32"/>
          <w:szCs w:val="32"/>
        </w:rPr>
        <w:t>第</w:t>
      </w:r>
      <w:r w:rsidR="00E34072" w:rsidRPr="00C8273E">
        <w:rPr>
          <w:rFonts w:eastAsia="仿宋_GB2312" w:cs="仿宋" w:hint="eastAsia"/>
          <w:color w:val="070707"/>
          <w:kern w:val="0"/>
          <w:sz w:val="32"/>
          <w:szCs w:val="32"/>
        </w:rPr>
        <w:t>36</w:t>
      </w:r>
      <w:r w:rsidR="00E34072" w:rsidRPr="00C8273E">
        <w:rPr>
          <w:rFonts w:eastAsia="仿宋_GB2312" w:cs="仿宋" w:hint="eastAsia"/>
          <w:color w:val="070707"/>
          <w:kern w:val="0"/>
          <w:sz w:val="32"/>
          <w:szCs w:val="32"/>
        </w:rPr>
        <w:t>部分：</w:t>
      </w:r>
      <w:r w:rsidR="00E34072"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="00E34072" w:rsidRPr="00C8273E">
        <w:rPr>
          <w:rFonts w:eastAsia="仿宋_GB2312" w:cs="仿宋" w:hint="eastAsia"/>
          <w:color w:val="070707"/>
          <w:kern w:val="0"/>
          <w:sz w:val="32"/>
          <w:szCs w:val="32"/>
        </w:rPr>
        <w:t>煤制乙二醇</w:t>
      </w:r>
    </w:p>
    <w:p w14:paraId="33730A6D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GB/T 18916.37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取水定额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第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37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部分：湿法磷酸</w:t>
      </w:r>
    </w:p>
    <w:p w14:paraId="5F63C6A5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/>
          <w:color w:val="070707"/>
          <w:kern w:val="0"/>
          <w:sz w:val="32"/>
          <w:szCs w:val="32"/>
        </w:rPr>
        <w:t>GB/T 18916.58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取水定额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第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58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部分：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钛白粉</w:t>
      </w:r>
    </w:p>
    <w:p w14:paraId="11C899FC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GB/T 32164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节水型企业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乙烯行业</w:t>
      </w:r>
    </w:p>
    <w:p w14:paraId="57C81D8E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GB/T 37271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节水型企业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氯碱行业</w:t>
      </w:r>
    </w:p>
    <w:p w14:paraId="3322B597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>
        <w:rPr>
          <w:rFonts w:eastAsia="仿宋_GB2312" w:cs="仿宋" w:hint="eastAsia"/>
          <w:color w:val="070707"/>
          <w:kern w:val="0"/>
          <w:sz w:val="32"/>
          <w:szCs w:val="32"/>
        </w:rPr>
        <w:t>HG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 xml:space="preserve">/T </w:t>
      </w:r>
      <w:r>
        <w:rPr>
          <w:rFonts w:eastAsia="仿宋_GB2312" w:cs="仿宋" w:hint="eastAsia"/>
          <w:color w:val="070707"/>
          <w:kern w:val="0"/>
          <w:sz w:val="32"/>
          <w:szCs w:val="32"/>
        </w:rPr>
        <w:t>6127</w:t>
      </w:r>
      <w:r w:rsidRPr="00151623">
        <w:rPr>
          <w:rFonts w:eastAsia="仿宋_GB2312" w:cs="仿宋" w:hint="eastAsia"/>
          <w:color w:val="070707"/>
          <w:kern w:val="0"/>
          <w:sz w:val="32"/>
          <w:szCs w:val="32"/>
        </w:rPr>
        <w:t>取水定额</w:t>
      </w:r>
      <w:r w:rsidRPr="00151623">
        <w:rPr>
          <w:rFonts w:eastAsia="仿宋_GB2312" w:cs="仿宋" w:hint="eastAsia"/>
          <w:color w:val="070707"/>
          <w:kern w:val="0"/>
          <w:sz w:val="32"/>
          <w:szCs w:val="32"/>
        </w:rPr>
        <w:t xml:space="preserve"> </w:t>
      </w:r>
      <w:r w:rsidRPr="00151623">
        <w:rPr>
          <w:rFonts w:eastAsia="仿宋_GB2312" w:cs="仿宋" w:hint="eastAsia"/>
          <w:color w:val="070707"/>
          <w:kern w:val="0"/>
          <w:sz w:val="32"/>
          <w:szCs w:val="32"/>
        </w:rPr>
        <w:t>煤制烯烃</w:t>
      </w:r>
    </w:p>
    <w:p w14:paraId="559D3600" w14:textId="77777777" w:rsidR="00E34072" w:rsidRPr="00C8273E" w:rsidRDefault="00E34072" w:rsidP="00E34072">
      <w:pPr>
        <w:spacing w:line="500" w:lineRule="exact"/>
        <w:ind w:firstLineChars="200" w:firstLine="640"/>
        <w:outlineLvl w:val="0"/>
        <w:rPr>
          <w:rFonts w:eastAsia="黑体"/>
          <w:color w:val="000000"/>
          <w:sz w:val="32"/>
          <w:szCs w:val="22"/>
        </w:rPr>
      </w:pPr>
      <w:r w:rsidRPr="00C8273E">
        <w:rPr>
          <w:rFonts w:eastAsia="黑体" w:hint="eastAsia"/>
          <w:color w:val="000000"/>
          <w:sz w:val="32"/>
          <w:szCs w:val="22"/>
        </w:rPr>
        <w:t>四、水效提升经验</w:t>
      </w:r>
    </w:p>
    <w:p w14:paraId="0B2D772B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（一）企业节水管理经验。介绍企业在节水方面采取的管理措施、方法以及制定的相应管理制度以及取得的效果。</w:t>
      </w:r>
    </w:p>
    <w:p w14:paraId="6A4165F0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（二）企业节水技术改造经验。介绍企业采用的先进节水技术、装备和产品，采取的优化运行、水重复利用等方面的节水措施以及取得的节水效益。</w:t>
      </w:r>
    </w:p>
    <w:p w14:paraId="69F0A6AA" w14:textId="77777777" w:rsidR="00E34072" w:rsidRPr="00C8273E" w:rsidRDefault="00E34072" w:rsidP="00E34072">
      <w:pPr>
        <w:spacing w:line="48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（三）重大节水工程经验。介绍企业实施的重大节水技术改造工程，包括种类、数量以及因此取得的节水效益。</w:t>
      </w:r>
    </w:p>
    <w:p w14:paraId="5036B8F9" w14:textId="77777777" w:rsidR="00E34072" w:rsidRPr="00C8273E" w:rsidRDefault="00E34072" w:rsidP="00E34072">
      <w:pPr>
        <w:spacing w:line="500" w:lineRule="exact"/>
        <w:ind w:firstLineChars="200" w:firstLine="640"/>
        <w:rPr>
          <w:rFonts w:eastAsia="黑体"/>
          <w:color w:val="000000"/>
          <w:sz w:val="32"/>
          <w:szCs w:val="22"/>
        </w:rPr>
      </w:pPr>
      <w:r w:rsidRPr="00C8273E">
        <w:rPr>
          <w:rFonts w:eastAsia="黑体" w:hint="eastAsia"/>
          <w:color w:val="000000"/>
          <w:sz w:val="32"/>
          <w:szCs w:val="22"/>
        </w:rPr>
        <w:t>五、证明材料</w:t>
      </w:r>
    </w:p>
    <w:p w14:paraId="5E6313E7" w14:textId="77777777" w:rsidR="00E34072" w:rsidRPr="00C8273E" w:rsidRDefault="00E34072" w:rsidP="00E34072">
      <w:pPr>
        <w:spacing w:line="46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此部分包括但不限于以下材料：</w:t>
      </w:r>
    </w:p>
    <w:p w14:paraId="19FF70E4" w14:textId="77777777" w:rsidR="00E34072" w:rsidRPr="00C8273E" w:rsidRDefault="00E34072" w:rsidP="00E34072">
      <w:pPr>
        <w:spacing w:line="46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（一）企业营业执照复印件；</w:t>
      </w:r>
    </w:p>
    <w:p w14:paraId="779AAAD9" w14:textId="77777777" w:rsidR="00E34072" w:rsidRPr="00C8273E" w:rsidRDefault="00E34072" w:rsidP="00E34072">
      <w:pPr>
        <w:spacing w:line="46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（二）企业取水相关证明材料（取水许可证或用水合同协议、近三年用水完成地方年度计划情况等）；</w:t>
      </w:r>
    </w:p>
    <w:p w14:paraId="039946BD" w14:textId="77777777" w:rsidR="00E34072" w:rsidRPr="00C8273E" w:rsidRDefault="00E34072" w:rsidP="00E34072">
      <w:pPr>
        <w:spacing w:line="460" w:lineRule="exact"/>
        <w:ind w:firstLineChars="200" w:firstLine="640"/>
        <w:rPr>
          <w:rFonts w:eastAsia="仿宋_GB2312" w:cs="仿宋"/>
          <w:color w:val="070707"/>
          <w:kern w:val="0"/>
          <w:sz w:val="32"/>
          <w:szCs w:val="32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（三）企业用水、节水相关材料（企业用水统计报表、费用账单、水计量</w:t>
      </w:r>
      <w:proofErr w:type="gramStart"/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器具台账及</w:t>
      </w:r>
      <w:proofErr w:type="gramEnd"/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校验记录、水平衡测试报告、节水管理制度文件和年度用水计划文件等）；</w:t>
      </w:r>
    </w:p>
    <w:p w14:paraId="636B9632" w14:textId="1B0CF248" w:rsidR="00093FD0" w:rsidRPr="00E34072" w:rsidRDefault="00E34072" w:rsidP="00E34072">
      <w:pPr>
        <w:spacing w:line="460" w:lineRule="exact"/>
        <w:ind w:firstLineChars="200" w:firstLine="640"/>
        <w:rPr>
          <w:rFonts w:ascii="仿宋_GB2312" w:eastAsia="仿宋_GB2312" w:hAnsi="仿宋"/>
          <w:b/>
          <w:sz w:val="24"/>
        </w:rPr>
      </w:pP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（四）企业自评表（满足</w:t>
      </w:r>
      <w:r w:rsidRPr="00C8273E">
        <w:rPr>
          <w:rFonts w:eastAsia="仿宋_GB2312" w:hint="eastAsia"/>
          <w:sz w:val="32"/>
          <w:szCs w:val="22"/>
        </w:rPr>
        <w:t>GB/T 7119</w:t>
      </w:r>
      <w:r w:rsidRPr="00C8273E">
        <w:rPr>
          <w:rFonts w:eastAsia="仿宋_GB2312" w:hint="eastAsia"/>
          <w:sz w:val="32"/>
          <w:szCs w:val="22"/>
        </w:rPr>
        <w:t>要求，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管理指标得分须达到</w:t>
      </w:r>
      <w:r w:rsidRPr="00C8273E">
        <w:rPr>
          <w:rFonts w:eastAsia="仿宋_GB2312" w:cs="仿宋"/>
          <w:color w:val="070707"/>
          <w:kern w:val="0"/>
          <w:sz w:val="32"/>
          <w:szCs w:val="32"/>
        </w:rPr>
        <w:t>52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分及以上，且序号</w:t>
      </w:r>
      <w:r w:rsidRPr="00C8273E">
        <w:rPr>
          <w:rFonts w:eastAsia="仿宋_GB2312" w:cs="仿宋"/>
          <w:color w:val="070707"/>
          <w:kern w:val="0"/>
          <w:sz w:val="32"/>
          <w:szCs w:val="32"/>
        </w:rPr>
        <w:t>1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、</w:t>
      </w:r>
      <w:r w:rsidRPr="00C8273E">
        <w:rPr>
          <w:rFonts w:eastAsia="仿宋_GB2312" w:cs="仿宋"/>
          <w:color w:val="070707"/>
          <w:kern w:val="0"/>
          <w:sz w:val="32"/>
          <w:szCs w:val="32"/>
        </w:rPr>
        <w:t>2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、</w:t>
      </w:r>
      <w:r w:rsidRPr="00C8273E">
        <w:rPr>
          <w:rFonts w:eastAsia="仿宋_GB2312" w:cs="仿宋"/>
          <w:color w:val="070707"/>
          <w:kern w:val="0"/>
          <w:sz w:val="32"/>
          <w:szCs w:val="32"/>
        </w:rPr>
        <w:t>4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、</w:t>
      </w:r>
      <w:r w:rsidRPr="00C8273E">
        <w:rPr>
          <w:rFonts w:eastAsia="仿宋_GB2312" w:cs="仿宋"/>
          <w:color w:val="070707"/>
          <w:kern w:val="0"/>
          <w:sz w:val="32"/>
          <w:szCs w:val="32"/>
        </w:rPr>
        <w:t>5</w:t>
      </w:r>
      <w:proofErr w:type="gramStart"/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四</w:t>
      </w:r>
      <w:proofErr w:type="gramEnd"/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项评分之和不低于</w:t>
      </w:r>
      <w:r w:rsidRPr="00C8273E">
        <w:rPr>
          <w:rFonts w:eastAsia="仿宋_GB2312" w:cs="仿宋"/>
          <w:color w:val="070707"/>
          <w:kern w:val="0"/>
          <w:sz w:val="32"/>
          <w:szCs w:val="32"/>
        </w:rPr>
        <w:t>34</w:t>
      </w:r>
      <w:r w:rsidRPr="00C8273E">
        <w:rPr>
          <w:rFonts w:eastAsia="仿宋_GB2312" w:cs="仿宋" w:hint="eastAsia"/>
          <w:color w:val="070707"/>
          <w:kern w:val="0"/>
          <w:sz w:val="32"/>
          <w:szCs w:val="32"/>
        </w:rPr>
        <w:t>分及以上）。</w:t>
      </w:r>
    </w:p>
    <w:sectPr w:rsidR="00093FD0" w:rsidRPr="00E34072" w:rsidSect="0002667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49C1" w14:textId="77777777" w:rsidR="0002667E" w:rsidRDefault="0002667E" w:rsidP="0075347D">
      <w:r>
        <w:separator/>
      </w:r>
    </w:p>
  </w:endnote>
  <w:endnote w:type="continuationSeparator" w:id="0">
    <w:p w14:paraId="621F68B6" w14:textId="77777777" w:rsidR="0002667E" w:rsidRDefault="0002667E" w:rsidP="0075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437849"/>
    </w:sdtPr>
    <w:sdtContent>
      <w:p w14:paraId="4CB33B4D" w14:textId="77777777" w:rsidR="006F5575" w:rsidRDefault="006F55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6CD4">
          <w:rPr>
            <w:noProof/>
            <w:lang w:val="zh-CN"/>
          </w:rPr>
          <w:t>8</w:t>
        </w:r>
        <w:r>
          <w:fldChar w:fldCharType="end"/>
        </w:r>
      </w:p>
    </w:sdtContent>
  </w:sdt>
  <w:p w14:paraId="12F6CB8C" w14:textId="77777777" w:rsidR="006F5575" w:rsidRDefault="006F557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0FCB" w14:textId="77777777" w:rsidR="0002667E" w:rsidRDefault="0002667E" w:rsidP="0075347D">
      <w:r>
        <w:separator/>
      </w:r>
    </w:p>
  </w:footnote>
  <w:footnote w:type="continuationSeparator" w:id="0">
    <w:p w14:paraId="695F0C4F" w14:textId="77777777" w:rsidR="0002667E" w:rsidRDefault="0002667E" w:rsidP="0075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D0552F"/>
    <w:multiLevelType w:val="hybridMultilevel"/>
    <w:tmpl w:val="559CAA00"/>
    <w:lvl w:ilvl="0" w:tplc="0409000B">
      <w:start w:val="1"/>
      <w:numFmt w:val="bullet"/>
      <w:lvlText w:val="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" w15:restartNumberingAfterBreak="0">
    <w:nsid w:val="0D012312"/>
    <w:multiLevelType w:val="multilevel"/>
    <w:tmpl w:val="0D012312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66A51CA0"/>
    <w:multiLevelType w:val="hybridMultilevel"/>
    <w:tmpl w:val="D902AA90"/>
    <w:lvl w:ilvl="0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3" w:hanging="440"/>
      </w:pPr>
      <w:rPr>
        <w:rFonts w:ascii="Wingdings" w:hAnsi="Wingdings" w:hint="default"/>
      </w:rPr>
    </w:lvl>
  </w:abstractNum>
  <w:num w:numId="1" w16cid:durableId="1436484575">
    <w:abstractNumId w:val="2"/>
  </w:num>
  <w:num w:numId="2" w16cid:durableId="1987969893">
    <w:abstractNumId w:val="3"/>
  </w:num>
  <w:num w:numId="3" w16cid:durableId="1186672035">
    <w:abstractNumId w:val="1"/>
  </w:num>
  <w:num w:numId="4" w16cid:durableId="145629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k2NmIyYzlhNGUwMzk0NTEyM2FhYWUyNzRhMDc4OWEifQ=="/>
  </w:docVars>
  <w:rsids>
    <w:rsidRoot w:val="002557AA"/>
    <w:rsid w:val="0000027A"/>
    <w:rsid w:val="000028D2"/>
    <w:rsid w:val="00007811"/>
    <w:rsid w:val="00011100"/>
    <w:rsid w:val="00012EF0"/>
    <w:rsid w:val="000158D6"/>
    <w:rsid w:val="00015AB7"/>
    <w:rsid w:val="00017249"/>
    <w:rsid w:val="000178C0"/>
    <w:rsid w:val="00022B95"/>
    <w:rsid w:val="0002667E"/>
    <w:rsid w:val="00030A58"/>
    <w:rsid w:val="000321D3"/>
    <w:rsid w:val="000323BA"/>
    <w:rsid w:val="00032A05"/>
    <w:rsid w:val="000358FD"/>
    <w:rsid w:val="00040686"/>
    <w:rsid w:val="00043A8D"/>
    <w:rsid w:val="00043CAF"/>
    <w:rsid w:val="00045652"/>
    <w:rsid w:val="00045E86"/>
    <w:rsid w:val="000508EC"/>
    <w:rsid w:val="00050B11"/>
    <w:rsid w:val="00050D16"/>
    <w:rsid w:val="0005532A"/>
    <w:rsid w:val="0005610D"/>
    <w:rsid w:val="00060635"/>
    <w:rsid w:val="00060F5A"/>
    <w:rsid w:val="00066402"/>
    <w:rsid w:val="000668C2"/>
    <w:rsid w:val="0006788E"/>
    <w:rsid w:val="000744D9"/>
    <w:rsid w:val="00074D05"/>
    <w:rsid w:val="00075B8E"/>
    <w:rsid w:val="00081A9D"/>
    <w:rsid w:val="00083830"/>
    <w:rsid w:val="00084CFE"/>
    <w:rsid w:val="00085CEA"/>
    <w:rsid w:val="00086882"/>
    <w:rsid w:val="00090240"/>
    <w:rsid w:val="00093FD0"/>
    <w:rsid w:val="0009502C"/>
    <w:rsid w:val="00095F37"/>
    <w:rsid w:val="000A1EE3"/>
    <w:rsid w:val="000A3B08"/>
    <w:rsid w:val="000A52D9"/>
    <w:rsid w:val="000A6A9E"/>
    <w:rsid w:val="000B151F"/>
    <w:rsid w:val="000C57D7"/>
    <w:rsid w:val="000C67CC"/>
    <w:rsid w:val="000C73AC"/>
    <w:rsid w:val="000D491E"/>
    <w:rsid w:val="000E1D5F"/>
    <w:rsid w:val="000E3747"/>
    <w:rsid w:val="000E5ABA"/>
    <w:rsid w:val="000E5DD2"/>
    <w:rsid w:val="000E6E3B"/>
    <w:rsid w:val="001012E8"/>
    <w:rsid w:val="001035FD"/>
    <w:rsid w:val="0010435E"/>
    <w:rsid w:val="001061FE"/>
    <w:rsid w:val="00114F20"/>
    <w:rsid w:val="00116AAA"/>
    <w:rsid w:val="00116EF3"/>
    <w:rsid w:val="00124058"/>
    <w:rsid w:val="00125D6B"/>
    <w:rsid w:val="00126005"/>
    <w:rsid w:val="00130064"/>
    <w:rsid w:val="00131A7C"/>
    <w:rsid w:val="0013278E"/>
    <w:rsid w:val="00137037"/>
    <w:rsid w:val="00141E2F"/>
    <w:rsid w:val="001425FA"/>
    <w:rsid w:val="00143DB5"/>
    <w:rsid w:val="0014507F"/>
    <w:rsid w:val="00151B9B"/>
    <w:rsid w:val="00151D10"/>
    <w:rsid w:val="0015492D"/>
    <w:rsid w:val="001553F3"/>
    <w:rsid w:val="00155FCD"/>
    <w:rsid w:val="00156438"/>
    <w:rsid w:val="00163AA6"/>
    <w:rsid w:val="00163AF3"/>
    <w:rsid w:val="00163CB4"/>
    <w:rsid w:val="00170587"/>
    <w:rsid w:val="00177DD6"/>
    <w:rsid w:val="00182C3A"/>
    <w:rsid w:val="00183E75"/>
    <w:rsid w:val="00183ECE"/>
    <w:rsid w:val="00185B8F"/>
    <w:rsid w:val="00196183"/>
    <w:rsid w:val="001A31B3"/>
    <w:rsid w:val="001A31C8"/>
    <w:rsid w:val="001B1630"/>
    <w:rsid w:val="001B6135"/>
    <w:rsid w:val="001B65D4"/>
    <w:rsid w:val="001B775F"/>
    <w:rsid w:val="001B7A34"/>
    <w:rsid w:val="001B7C88"/>
    <w:rsid w:val="001C3E2B"/>
    <w:rsid w:val="001C5164"/>
    <w:rsid w:val="001C5CEF"/>
    <w:rsid w:val="001C7E1D"/>
    <w:rsid w:val="001D3BE5"/>
    <w:rsid w:val="001D4371"/>
    <w:rsid w:val="001D73FB"/>
    <w:rsid w:val="001E05BE"/>
    <w:rsid w:val="001E32F2"/>
    <w:rsid w:val="001E392E"/>
    <w:rsid w:val="001E4A3D"/>
    <w:rsid w:val="001E66A8"/>
    <w:rsid w:val="001F5233"/>
    <w:rsid w:val="001F764E"/>
    <w:rsid w:val="00206560"/>
    <w:rsid w:val="0021198F"/>
    <w:rsid w:val="0021337F"/>
    <w:rsid w:val="002164C9"/>
    <w:rsid w:val="00216821"/>
    <w:rsid w:val="00216D96"/>
    <w:rsid w:val="00230A95"/>
    <w:rsid w:val="00232FE9"/>
    <w:rsid w:val="00235CB7"/>
    <w:rsid w:val="00241FA2"/>
    <w:rsid w:val="00242C2E"/>
    <w:rsid w:val="00243547"/>
    <w:rsid w:val="00243BAD"/>
    <w:rsid w:val="00251F62"/>
    <w:rsid w:val="00253052"/>
    <w:rsid w:val="0025415B"/>
    <w:rsid w:val="002557AA"/>
    <w:rsid w:val="00256A75"/>
    <w:rsid w:val="00271F11"/>
    <w:rsid w:val="00276E83"/>
    <w:rsid w:val="00283018"/>
    <w:rsid w:val="002836A9"/>
    <w:rsid w:val="0028413E"/>
    <w:rsid w:val="00287B89"/>
    <w:rsid w:val="00290B98"/>
    <w:rsid w:val="002936D9"/>
    <w:rsid w:val="00294F55"/>
    <w:rsid w:val="0029644A"/>
    <w:rsid w:val="002A1A73"/>
    <w:rsid w:val="002A4994"/>
    <w:rsid w:val="002A7205"/>
    <w:rsid w:val="002A7B05"/>
    <w:rsid w:val="002B0D8A"/>
    <w:rsid w:val="002B285C"/>
    <w:rsid w:val="002C172B"/>
    <w:rsid w:val="002C174D"/>
    <w:rsid w:val="002C2256"/>
    <w:rsid w:val="002D55EE"/>
    <w:rsid w:val="002E2210"/>
    <w:rsid w:val="002E4949"/>
    <w:rsid w:val="002F65FC"/>
    <w:rsid w:val="002F79BF"/>
    <w:rsid w:val="0030059D"/>
    <w:rsid w:val="00301165"/>
    <w:rsid w:val="00303FA6"/>
    <w:rsid w:val="003055D7"/>
    <w:rsid w:val="003063F6"/>
    <w:rsid w:val="00306A58"/>
    <w:rsid w:val="003112AC"/>
    <w:rsid w:val="00313D4A"/>
    <w:rsid w:val="00323F22"/>
    <w:rsid w:val="003255FD"/>
    <w:rsid w:val="003270EC"/>
    <w:rsid w:val="00327C2B"/>
    <w:rsid w:val="00336F4B"/>
    <w:rsid w:val="00342EB3"/>
    <w:rsid w:val="0034339E"/>
    <w:rsid w:val="003438AF"/>
    <w:rsid w:val="00344BD1"/>
    <w:rsid w:val="00347C72"/>
    <w:rsid w:val="00352AAC"/>
    <w:rsid w:val="00356CCB"/>
    <w:rsid w:val="00360DB7"/>
    <w:rsid w:val="003649F9"/>
    <w:rsid w:val="0037031F"/>
    <w:rsid w:val="00380769"/>
    <w:rsid w:val="00381FA6"/>
    <w:rsid w:val="00381FE3"/>
    <w:rsid w:val="0038457F"/>
    <w:rsid w:val="0038673D"/>
    <w:rsid w:val="00393556"/>
    <w:rsid w:val="00393D24"/>
    <w:rsid w:val="003A150B"/>
    <w:rsid w:val="003B443D"/>
    <w:rsid w:val="003B7AFC"/>
    <w:rsid w:val="003B7C0B"/>
    <w:rsid w:val="003C2E22"/>
    <w:rsid w:val="003D33EE"/>
    <w:rsid w:val="003D35A2"/>
    <w:rsid w:val="003D3762"/>
    <w:rsid w:val="003D7077"/>
    <w:rsid w:val="003E46DE"/>
    <w:rsid w:val="003E4D60"/>
    <w:rsid w:val="003E61AC"/>
    <w:rsid w:val="003F6EAF"/>
    <w:rsid w:val="003F7386"/>
    <w:rsid w:val="003F7D6C"/>
    <w:rsid w:val="00400BA3"/>
    <w:rsid w:val="00404513"/>
    <w:rsid w:val="0041072C"/>
    <w:rsid w:val="00422224"/>
    <w:rsid w:val="0042267D"/>
    <w:rsid w:val="00432EB2"/>
    <w:rsid w:val="004340D5"/>
    <w:rsid w:val="004439E2"/>
    <w:rsid w:val="004446B7"/>
    <w:rsid w:val="00445864"/>
    <w:rsid w:val="00457716"/>
    <w:rsid w:val="00457FCB"/>
    <w:rsid w:val="004649DD"/>
    <w:rsid w:val="00466DCA"/>
    <w:rsid w:val="00472C0E"/>
    <w:rsid w:val="00473686"/>
    <w:rsid w:val="004757CA"/>
    <w:rsid w:val="00476493"/>
    <w:rsid w:val="00480293"/>
    <w:rsid w:val="004803C1"/>
    <w:rsid w:val="00480DFD"/>
    <w:rsid w:val="00483AB6"/>
    <w:rsid w:val="00491A61"/>
    <w:rsid w:val="004933BE"/>
    <w:rsid w:val="00494DEB"/>
    <w:rsid w:val="004950E5"/>
    <w:rsid w:val="004961A3"/>
    <w:rsid w:val="004968DF"/>
    <w:rsid w:val="0049729E"/>
    <w:rsid w:val="004A37CF"/>
    <w:rsid w:val="004A3D5B"/>
    <w:rsid w:val="004B0FBC"/>
    <w:rsid w:val="004B404F"/>
    <w:rsid w:val="004C2894"/>
    <w:rsid w:val="004C52E1"/>
    <w:rsid w:val="004D79D0"/>
    <w:rsid w:val="004E398C"/>
    <w:rsid w:val="004E65AA"/>
    <w:rsid w:val="004F02D8"/>
    <w:rsid w:val="004F2BFB"/>
    <w:rsid w:val="004F3CD8"/>
    <w:rsid w:val="0050513D"/>
    <w:rsid w:val="00505797"/>
    <w:rsid w:val="00506596"/>
    <w:rsid w:val="0050751C"/>
    <w:rsid w:val="00513CBC"/>
    <w:rsid w:val="00513FF2"/>
    <w:rsid w:val="005163B2"/>
    <w:rsid w:val="0051766E"/>
    <w:rsid w:val="00520673"/>
    <w:rsid w:val="00522F0A"/>
    <w:rsid w:val="00526886"/>
    <w:rsid w:val="0052731B"/>
    <w:rsid w:val="00531BBF"/>
    <w:rsid w:val="005343E3"/>
    <w:rsid w:val="00540A18"/>
    <w:rsid w:val="00545185"/>
    <w:rsid w:val="00552009"/>
    <w:rsid w:val="005522A0"/>
    <w:rsid w:val="0055729A"/>
    <w:rsid w:val="0055784F"/>
    <w:rsid w:val="00557D21"/>
    <w:rsid w:val="00567C50"/>
    <w:rsid w:val="00570721"/>
    <w:rsid w:val="00570BCE"/>
    <w:rsid w:val="00570E07"/>
    <w:rsid w:val="005752FF"/>
    <w:rsid w:val="005802A7"/>
    <w:rsid w:val="00581A72"/>
    <w:rsid w:val="00586B41"/>
    <w:rsid w:val="00592145"/>
    <w:rsid w:val="0059431F"/>
    <w:rsid w:val="00595F4C"/>
    <w:rsid w:val="005A0282"/>
    <w:rsid w:val="005B57D9"/>
    <w:rsid w:val="005C4A6D"/>
    <w:rsid w:val="005C7031"/>
    <w:rsid w:val="005D0215"/>
    <w:rsid w:val="005D2C31"/>
    <w:rsid w:val="005D2DA5"/>
    <w:rsid w:val="005D300F"/>
    <w:rsid w:val="005D77DA"/>
    <w:rsid w:val="005E2509"/>
    <w:rsid w:val="005E6519"/>
    <w:rsid w:val="005F2FEE"/>
    <w:rsid w:val="005F507F"/>
    <w:rsid w:val="006047AC"/>
    <w:rsid w:val="0061087E"/>
    <w:rsid w:val="0061343D"/>
    <w:rsid w:val="00615421"/>
    <w:rsid w:val="006160AA"/>
    <w:rsid w:val="00621529"/>
    <w:rsid w:val="00627788"/>
    <w:rsid w:val="00634EED"/>
    <w:rsid w:val="0064155D"/>
    <w:rsid w:val="006511A6"/>
    <w:rsid w:val="006568F7"/>
    <w:rsid w:val="00662123"/>
    <w:rsid w:val="00665551"/>
    <w:rsid w:val="00670AC5"/>
    <w:rsid w:val="0067201A"/>
    <w:rsid w:val="00677D9D"/>
    <w:rsid w:val="006808C8"/>
    <w:rsid w:val="00682014"/>
    <w:rsid w:val="006840F5"/>
    <w:rsid w:val="006918FF"/>
    <w:rsid w:val="006973A3"/>
    <w:rsid w:val="00697BAA"/>
    <w:rsid w:val="006A1A8A"/>
    <w:rsid w:val="006A1CED"/>
    <w:rsid w:val="006A4AAB"/>
    <w:rsid w:val="006B51C4"/>
    <w:rsid w:val="006B6B5D"/>
    <w:rsid w:val="006B776E"/>
    <w:rsid w:val="006C6948"/>
    <w:rsid w:val="006C6AE4"/>
    <w:rsid w:val="006C7FC8"/>
    <w:rsid w:val="006D2037"/>
    <w:rsid w:val="006D6AED"/>
    <w:rsid w:val="006E2945"/>
    <w:rsid w:val="006F1789"/>
    <w:rsid w:val="006F5575"/>
    <w:rsid w:val="006F6F82"/>
    <w:rsid w:val="00705905"/>
    <w:rsid w:val="00706EED"/>
    <w:rsid w:val="00710262"/>
    <w:rsid w:val="00716528"/>
    <w:rsid w:val="007201D2"/>
    <w:rsid w:val="00721ED3"/>
    <w:rsid w:val="00731BE3"/>
    <w:rsid w:val="00733069"/>
    <w:rsid w:val="00734C99"/>
    <w:rsid w:val="00750B4E"/>
    <w:rsid w:val="0075347D"/>
    <w:rsid w:val="00756ED0"/>
    <w:rsid w:val="00761DC1"/>
    <w:rsid w:val="007730DE"/>
    <w:rsid w:val="007736EF"/>
    <w:rsid w:val="00776E72"/>
    <w:rsid w:val="00780E4D"/>
    <w:rsid w:val="00786135"/>
    <w:rsid w:val="00794129"/>
    <w:rsid w:val="00797747"/>
    <w:rsid w:val="007A0447"/>
    <w:rsid w:val="007A4524"/>
    <w:rsid w:val="007A58D4"/>
    <w:rsid w:val="007B20B4"/>
    <w:rsid w:val="007B27D7"/>
    <w:rsid w:val="007B2C01"/>
    <w:rsid w:val="007B31FE"/>
    <w:rsid w:val="007C3221"/>
    <w:rsid w:val="007C45DC"/>
    <w:rsid w:val="007C48E5"/>
    <w:rsid w:val="007C7BC4"/>
    <w:rsid w:val="007D5A95"/>
    <w:rsid w:val="007D73DA"/>
    <w:rsid w:val="007D7C2E"/>
    <w:rsid w:val="007E498E"/>
    <w:rsid w:val="007F2B75"/>
    <w:rsid w:val="007F40A8"/>
    <w:rsid w:val="008016C6"/>
    <w:rsid w:val="00802F25"/>
    <w:rsid w:val="00812480"/>
    <w:rsid w:val="00815880"/>
    <w:rsid w:val="008203A9"/>
    <w:rsid w:val="00821563"/>
    <w:rsid w:val="008258AB"/>
    <w:rsid w:val="00827F75"/>
    <w:rsid w:val="00830155"/>
    <w:rsid w:val="00833CE3"/>
    <w:rsid w:val="00837EF9"/>
    <w:rsid w:val="008411D8"/>
    <w:rsid w:val="00844F06"/>
    <w:rsid w:val="0084509C"/>
    <w:rsid w:val="00845D1F"/>
    <w:rsid w:val="00847777"/>
    <w:rsid w:val="008565F7"/>
    <w:rsid w:val="00862447"/>
    <w:rsid w:val="0086630D"/>
    <w:rsid w:val="00866DDE"/>
    <w:rsid w:val="008762DD"/>
    <w:rsid w:val="00877114"/>
    <w:rsid w:val="00886242"/>
    <w:rsid w:val="00886CF2"/>
    <w:rsid w:val="00896C68"/>
    <w:rsid w:val="00896F0E"/>
    <w:rsid w:val="008A024E"/>
    <w:rsid w:val="008A1188"/>
    <w:rsid w:val="008A396A"/>
    <w:rsid w:val="008A6CC8"/>
    <w:rsid w:val="008B08FA"/>
    <w:rsid w:val="008B3D88"/>
    <w:rsid w:val="008B3FE2"/>
    <w:rsid w:val="008B41A5"/>
    <w:rsid w:val="008B73CD"/>
    <w:rsid w:val="008C1BD8"/>
    <w:rsid w:val="008C5F19"/>
    <w:rsid w:val="008D303C"/>
    <w:rsid w:val="008D3C4E"/>
    <w:rsid w:val="008D6656"/>
    <w:rsid w:val="008D6EDA"/>
    <w:rsid w:val="008E20B8"/>
    <w:rsid w:val="008E6CAC"/>
    <w:rsid w:val="008E72D6"/>
    <w:rsid w:val="008F07F6"/>
    <w:rsid w:val="008F1270"/>
    <w:rsid w:val="008F1287"/>
    <w:rsid w:val="008F234A"/>
    <w:rsid w:val="008F266B"/>
    <w:rsid w:val="008F4544"/>
    <w:rsid w:val="008F4876"/>
    <w:rsid w:val="00901408"/>
    <w:rsid w:val="009022FF"/>
    <w:rsid w:val="0091130C"/>
    <w:rsid w:val="0092091A"/>
    <w:rsid w:val="00926C3D"/>
    <w:rsid w:val="00931CF7"/>
    <w:rsid w:val="00931D00"/>
    <w:rsid w:val="00941D81"/>
    <w:rsid w:val="0094243E"/>
    <w:rsid w:val="00945802"/>
    <w:rsid w:val="00945E67"/>
    <w:rsid w:val="009559AA"/>
    <w:rsid w:val="00955F7F"/>
    <w:rsid w:val="009561D5"/>
    <w:rsid w:val="0095693C"/>
    <w:rsid w:val="00965C9E"/>
    <w:rsid w:val="009672D3"/>
    <w:rsid w:val="00967DEC"/>
    <w:rsid w:val="00970210"/>
    <w:rsid w:val="009711B1"/>
    <w:rsid w:val="0097250C"/>
    <w:rsid w:val="00974919"/>
    <w:rsid w:val="00980BC4"/>
    <w:rsid w:val="00983D94"/>
    <w:rsid w:val="00984212"/>
    <w:rsid w:val="00984BE8"/>
    <w:rsid w:val="00985CD8"/>
    <w:rsid w:val="009930D8"/>
    <w:rsid w:val="00994B93"/>
    <w:rsid w:val="009A152F"/>
    <w:rsid w:val="009A5F58"/>
    <w:rsid w:val="009A64C4"/>
    <w:rsid w:val="009B370D"/>
    <w:rsid w:val="009B47CC"/>
    <w:rsid w:val="009C014F"/>
    <w:rsid w:val="009D0FCC"/>
    <w:rsid w:val="009D560E"/>
    <w:rsid w:val="009D79A7"/>
    <w:rsid w:val="009E390C"/>
    <w:rsid w:val="009E6188"/>
    <w:rsid w:val="00A000C9"/>
    <w:rsid w:val="00A00929"/>
    <w:rsid w:val="00A03F1C"/>
    <w:rsid w:val="00A049CD"/>
    <w:rsid w:val="00A06B2F"/>
    <w:rsid w:val="00A07222"/>
    <w:rsid w:val="00A10A41"/>
    <w:rsid w:val="00A13350"/>
    <w:rsid w:val="00A13CA6"/>
    <w:rsid w:val="00A15218"/>
    <w:rsid w:val="00A1525C"/>
    <w:rsid w:val="00A16923"/>
    <w:rsid w:val="00A232D0"/>
    <w:rsid w:val="00A2591D"/>
    <w:rsid w:val="00A30D89"/>
    <w:rsid w:val="00A3232F"/>
    <w:rsid w:val="00A32C19"/>
    <w:rsid w:val="00A43D00"/>
    <w:rsid w:val="00A450C7"/>
    <w:rsid w:val="00A47371"/>
    <w:rsid w:val="00A475DD"/>
    <w:rsid w:val="00A5572B"/>
    <w:rsid w:val="00A57072"/>
    <w:rsid w:val="00A60BD4"/>
    <w:rsid w:val="00A635F0"/>
    <w:rsid w:val="00A666AF"/>
    <w:rsid w:val="00A67433"/>
    <w:rsid w:val="00A72A03"/>
    <w:rsid w:val="00A766D9"/>
    <w:rsid w:val="00A76840"/>
    <w:rsid w:val="00A76CDD"/>
    <w:rsid w:val="00A84743"/>
    <w:rsid w:val="00A857AE"/>
    <w:rsid w:val="00A90442"/>
    <w:rsid w:val="00A90BC2"/>
    <w:rsid w:val="00A95E3A"/>
    <w:rsid w:val="00AA0AAE"/>
    <w:rsid w:val="00AA32E3"/>
    <w:rsid w:val="00AA65EC"/>
    <w:rsid w:val="00AB189A"/>
    <w:rsid w:val="00AB21FD"/>
    <w:rsid w:val="00AB608F"/>
    <w:rsid w:val="00AB7B04"/>
    <w:rsid w:val="00AC1CD8"/>
    <w:rsid w:val="00AC5476"/>
    <w:rsid w:val="00AD24AC"/>
    <w:rsid w:val="00AD4599"/>
    <w:rsid w:val="00AD5349"/>
    <w:rsid w:val="00AD6414"/>
    <w:rsid w:val="00AE193D"/>
    <w:rsid w:val="00AE52A8"/>
    <w:rsid w:val="00AE5851"/>
    <w:rsid w:val="00AE7E87"/>
    <w:rsid w:val="00AF070B"/>
    <w:rsid w:val="00AF36A7"/>
    <w:rsid w:val="00B009E2"/>
    <w:rsid w:val="00B01706"/>
    <w:rsid w:val="00B16F7D"/>
    <w:rsid w:val="00B17BBB"/>
    <w:rsid w:val="00B2482E"/>
    <w:rsid w:val="00B315A6"/>
    <w:rsid w:val="00B41BF5"/>
    <w:rsid w:val="00B42336"/>
    <w:rsid w:val="00B4342E"/>
    <w:rsid w:val="00B46DDD"/>
    <w:rsid w:val="00B50B80"/>
    <w:rsid w:val="00B51923"/>
    <w:rsid w:val="00B57956"/>
    <w:rsid w:val="00B603C9"/>
    <w:rsid w:val="00B6160F"/>
    <w:rsid w:val="00B709DA"/>
    <w:rsid w:val="00B70AC5"/>
    <w:rsid w:val="00B747C0"/>
    <w:rsid w:val="00B74D07"/>
    <w:rsid w:val="00B759E3"/>
    <w:rsid w:val="00B9361C"/>
    <w:rsid w:val="00BB0927"/>
    <w:rsid w:val="00BB3220"/>
    <w:rsid w:val="00BC34EE"/>
    <w:rsid w:val="00BC3C04"/>
    <w:rsid w:val="00BC67C4"/>
    <w:rsid w:val="00BD370C"/>
    <w:rsid w:val="00BE0A32"/>
    <w:rsid w:val="00BE3D63"/>
    <w:rsid w:val="00BF1127"/>
    <w:rsid w:val="00C21732"/>
    <w:rsid w:val="00C34D6F"/>
    <w:rsid w:val="00C37A44"/>
    <w:rsid w:val="00C46F8E"/>
    <w:rsid w:val="00C51ECA"/>
    <w:rsid w:val="00C55ADD"/>
    <w:rsid w:val="00C57BFD"/>
    <w:rsid w:val="00C66481"/>
    <w:rsid w:val="00C77D5B"/>
    <w:rsid w:val="00C800C6"/>
    <w:rsid w:val="00C8662E"/>
    <w:rsid w:val="00C90444"/>
    <w:rsid w:val="00CA1ADD"/>
    <w:rsid w:val="00CB3D3C"/>
    <w:rsid w:val="00CB46E2"/>
    <w:rsid w:val="00CC58BB"/>
    <w:rsid w:val="00CC6B34"/>
    <w:rsid w:val="00CD020D"/>
    <w:rsid w:val="00CD1D2B"/>
    <w:rsid w:val="00CD26DC"/>
    <w:rsid w:val="00CD4818"/>
    <w:rsid w:val="00CD706B"/>
    <w:rsid w:val="00CE113E"/>
    <w:rsid w:val="00CE4970"/>
    <w:rsid w:val="00CE7A6A"/>
    <w:rsid w:val="00CF2AEC"/>
    <w:rsid w:val="00CF5987"/>
    <w:rsid w:val="00CF5C52"/>
    <w:rsid w:val="00D0312E"/>
    <w:rsid w:val="00D05004"/>
    <w:rsid w:val="00D16087"/>
    <w:rsid w:val="00D24DF1"/>
    <w:rsid w:val="00D30799"/>
    <w:rsid w:val="00D30BD6"/>
    <w:rsid w:val="00D32872"/>
    <w:rsid w:val="00D344B3"/>
    <w:rsid w:val="00D4024A"/>
    <w:rsid w:val="00D53841"/>
    <w:rsid w:val="00D5604E"/>
    <w:rsid w:val="00D62512"/>
    <w:rsid w:val="00D64F68"/>
    <w:rsid w:val="00D75C70"/>
    <w:rsid w:val="00D77B89"/>
    <w:rsid w:val="00D822E0"/>
    <w:rsid w:val="00D85A50"/>
    <w:rsid w:val="00D909E6"/>
    <w:rsid w:val="00D92265"/>
    <w:rsid w:val="00D9529B"/>
    <w:rsid w:val="00D95D57"/>
    <w:rsid w:val="00D95DD8"/>
    <w:rsid w:val="00DA124B"/>
    <w:rsid w:val="00DA27E8"/>
    <w:rsid w:val="00DA4C95"/>
    <w:rsid w:val="00DB0A9D"/>
    <w:rsid w:val="00DB22ED"/>
    <w:rsid w:val="00DB23D9"/>
    <w:rsid w:val="00DB3951"/>
    <w:rsid w:val="00DB4245"/>
    <w:rsid w:val="00DC0E82"/>
    <w:rsid w:val="00DC21BD"/>
    <w:rsid w:val="00DC2F37"/>
    <w:rsid w:val="00DC3EB9"/>
    <w:rsid w:val="00DC6F8B"/>
    <w:rsid w:val="00DC774D"/>
    <w:rsid w:val="00DD28AD"/>
    <w:rsid w:val="00DE75A8"/>
    <w:rsid w:val="00DF0A19"/>
    <w:rsid w:val="00DF22CC"/>
    <w:rsid w:val="00DF4F98"/>
    <w:rsid w:val="00E00A0B"/>
    <w:rsid w:val="00E06BE2"/>
    <w:rsid w:val="00E17887"/>
    <w:rsid w:val="00E22DAF"/>
    <w:rsid w:val="00E23F1C"/>
    <w:rsid w:val="00E241DB"/>
    <w:rsid w:val="00E2596E"/>
    <w:rsid w:val="00E25A30"/>
    <w:rsid w:val="00E338A2"/>
    <w:rsid w:val="00E34072"/>
    <w:rsid w:val="00E3556E"/>
    <w:rsid w:val="00E35BCC"/>
    <w:rsid w:val="00E36D33"/>
    <w:rsid w:val="00E452A0"/>
    <w:rsid w:val="00E5656C"/>
    <w:rsid w:val="00E56E85"/>
    <w:rsid w:val="00E57123"/>
    <w:rsid w:val="00E57AB3"/>
    <w:rsid w:val="00E666DE"/>
    <w:rsid w:val="00E67E58"/>
    <w:rsid w:val="00E739F9"/>
    <w:rsid w:val="00E80B27"/>
    <w:rsid w:val="00E839C9"/>
    <w:rsid w:val="00E90668"/>
    <w:rsid w:val="00E953B6"/>
    <w:rsid w:val="00E96DD4"/>
    <w:rsid w:val="00EA0C9E"/>
    <w:rsid w:val="00EA18FD"/>
    <w:rsid w:val="00EA5AEA"/>
    <w:rsid w:val="00EB1C4D"/>
    <w:rsid w:val="00EB1CE8"/>
    <w:rsid w:val="00EB6A67"/>
    <w:rsid w:val="00EB7EFC"/>
    <w:rsid w:val="00EC2EBD"/>
    <w:rsid w:val="00EC7CCB"/>
    <w:rsid w:val="00ED2393"/>
    <w:rsid w:val="00ED2442"/>
    <w:rsid w:val="00ED2531"/>
    <w:rsid w:val="00ED53E1"/>
    <w:rsid w:val="00ED7574"/>
    <w:rsid w:val="00ED7E63"/>
    <w:rsid w:val="00EE35E3"/>
    <w:rsid w:val="00EE6849"/>
    <w:rsid w:val="00EF07A9"/>
    <w:rsid w:val="00EF0AB1"/>
    <w:rsid w:val="00EF180F"/>
    <w:rsid w:val="00EF4C8C"/>
    <w:rsid w:val="00EF702A"/>
    <w:rsid w:val="00F15BAF"/>
    <w:rsid w:val="00F21BEC"/>
    <w:rsid w:val="00F24BD3"/>
    <w:rsid w:val="00F306F3"/>
    <w:rsid w:val="00F42ADB"/>
    <w:rsid w:val="00F46873"/>
    <w:rsid w:val="00F46BCA"/>
    <w:rsid w:val="00F61BDF"/>
    <w:rsid w:val="00F6381A"/>
    <w:rsid w:val="00F65661"/>
    <w:rsid w:val="00F65B4B"/>
    <w:rsid w:val="00F7377F"/>
    <w:rsid w:val="00F749EC"/>
    <w:rsid w:val="00F779B4"/>
    <w:rsid w:val="00F84FD5"/>
    <w:rsid w:val="00F8654E"/>
    <w:rsid w:val="00F86B29"/>
    <w:rsid w:val="00F92F81"/>
    <w:rsid w:val="00F94FE4"/>
    <w:rsid w:val="00FA641E"/>
    <w:rsid w:val="00FB0BF2"/>
    <w:rsid w:val="00FB51B1"/>
    <w:rsid w:val="00FB7B09"/>
    <w:rsid w:val="00FC7476"/>
    <w:rsid w:val="00FC75B2"/>
    <w:rsid w:val="00FD0C1B"/>
    <w:rsid w:val="00FD354B"/>
    <w:rsid w:val="00FD7E0E"/>
    <w:rsid w:val="00FE1302"/>
    <w:rsid w:val="00FE2A77"/>
    <w:rsid w:val="00FE3C93"/>
    <w:rsid w:val="00FE6637"/>
    <w:rsid w:val="00FF3C63"/>
    <w:rsid w:val="34F761B4"/>
    <w:rsid w:val="674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F3371"/>
  <w15:docId w15:val="{46E310C5-1B88-4FB2-B6A1-CF1386F6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4D79D0"/>
    <w:rPr>
      <w:rFonts w:ascii="Times New Roman" w:eastAsia="宋体" w:hAnsi="Times New Roman" w:cs="Times New Roman"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093FD0"/>
    <w:rPr>
      <w:color w:val="605E5C"/>
      <w:shd w:val="clear" w:color="auto" w:fill="E1DFDD"/>
    </w:rPr>
  </w:style>
  <w:style w:type="table" w:customStyle="1" w:styleId="10">
    <w:name w:val="网格型1"/>
    <w:basedOn w:val="a1"/>
    <w:next w:val="ac"/>
    <w:rsid w:val="008B73CD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E06B1-0280-495A-B39B-0969D056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7</Pages>
  <Words>381</Words>
  <Characters>2172</Characters>
  <Application>Microsoft Office Word</Application>
  <DocSecurity>0</DocSecurity>
  <Lines>18</Lines>
  <Paragraphs>5</Paragraphs>
  <ScaleCrop>false</ScaleCrop>
  <Company>MS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崔荣政</dc:creator>
  <cp:lastModifiedBy>荣政 崔</cp:lastModifiedBy>
  <cp:revision>143</cp:revision>
  <cp:lastPrinted>2024-03-29T07:18:00Z</cp:lastPrinted>
  <dcterms:created xsi:type="dcterms:W3CDTF">2020-07-09T03:50:00Z</dcterms:created>
  <dcterms:modified xsi:type="dcterms:W3CDTF">2024-03-29T07:29:00Z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3DCAE7A709934EADBF88EB6443DD3FB2</vt:lpwstr>
  </property>
</Properties>
</file>